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F8740" w14:textId="036FB716" w:rsidR="007872B6" w:rsidRPr="007872B6" w:rsidRDefault="007872B6" w:rsidP="52333D2A">
      <w:r>
        <w:rPr>
          <w:noProof/>
        </w:rPr>
        <w:drawing>
          <wp:anchor distT="0" distB="0" distL="114300" distR="114300" simplePos="0" relativeHeight="251663360" behindDoc="1" locked="0" layoutInCell="1" allowOverlap="1" wp14:anchorId="3092CC30" wp14:editId="2A70DCE6">
            <wp:simplePos x="0" y="0"/>
            <wp:positionH relativeFrom="page">
              <wp:posOffset>665018</wp:posOffset>
            </wp:positionH>
            <wp:positionV relativeFrom="paragraph">
              <wp:posOffset>-147979</wp:posOffset>
            </wp:positionV>
            <wp:extent cx="1176827" cy="787050"/>
            <wp:effectExtent l="0" t="0" r="4445" b="0"/>
            <wp:wrapNone/>
            <wp:docPr id="7" name="Picture 7"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with medium confidenc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76827" cy="787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872B6">
        <w:rPr>
          <w:noProof/>
        </w:rPr>
        <w:drawing>
          <wp:anchor distT="0" distB="0" distL="114300" distR="114300" simplePos="0" relativeHeight="251664384" behindDoc="0" locked="0" layoutInCell="1" allowOverlap="1" wp14:anchorId="1EF26C40" wp14:editId="233041D1">
            <wp:simplePos x="0" y="0"/>
            <wp:positionH relativeFrom="column">
              <wp:posOffset>1137523</wp:posOffset>
            </wp:positionH>
            <wp:positionV relativeFrom="paragraph">
              <wp:posOffset>15906</wp:posOffset>
            </wp:positionV>
            <wp:extent cx="1021715" cy="503555"/>
            <wp:effectExtent l="0" t="0" r="6985" b="0"/>
            <wp:wrapSquare wrapText="bothSides"/>
            <wp:docPr id="100470506" name="Picture 2" descr="A white text on a black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70506" name="Picture 2" descr="A white text on a black backgroun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21715" cy="503555"/>
                    </a:xfrm>
                    <a:prstGeom prst="rect">
                      <a:avLst/>
                    </a:prstGeom>
                    <a:noFill/>
                    <a:ln>
                      <a:noFill/>
                    </a:ln>
                  </pic:spPr>
                </pic:pic>
              </a:graphicData>
            </a:graphic>
            <wp14:sizeRelH relativeFrom="page">
              <wp14:pctWidth>0</wp14:pctWidth>
            </wp14:sizeRelH>
            <wp14:sizeRelV relativeFrom="page">
              <wp14:pctHeight>0</wp14:pctHeight>
            </wp14:sizeRelV>
          </wp:anchor>
        </w:drawing>
      </w:r>
      <w:r w:rsidR="00DE377F">
        <w:rPr>
          <w:noProof/>
        </w:rPr>
        <w:drawing>
          <wp:anchor distT="0" distB="0" distL="114300" distR="114300" simplePos="0" relativeHeight="251661312" behindDoc="1" locked="0" layoutInCell="1" allowOverlap="1" wp14:anchorId="6B8D8309" wp14:editId="466130EE">
            <wp:simplePos x="0" y="0"/>
            <wp:positionH relativeFrom="column">
              <wp:posOffset>2251710</wp:posOffset>
            </wp:positionH>
            <wp:positionV relativeFrom="paragraph">
              <wp:posOffset>13335</wp:posOffset>
            </wp:positionV>
            <wp:extent cx="1171575" cy="523875"/>
            <wp:effectExtent l="0" t="0" r="9525" b="9525"/>
            <wp:wrapTopAndBottom/>
            <wp:docPr id="3" name="Picture 1" descr="Disability Confident Employer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1171575" cy="523875"/>
                    </a:xfrm>
                    <a:prstGeom prst="rect">
                      <a:avLst/>
                    </a:prstGeom>
                  </pic:spPr>
                </pic:pic>
              </a:graphicData>
            </a:graphic>
            <wp14:sizeRelH relativeFrom="margin">
              <wp14:pctWidth>0</wp14:pctWidth>
            </wp14:sizeRelH>
          </wp:anchor>
        </w:drawing>
      </w:r>
      <w:r w:rsidR="00DE377F">
        <w:rPr>
          <w:noProof/>
        </w:rPr>
        <w:drawing>
          <wp:anchor distT="0" distB="0" distL="114300" distR="114300" simplePos="0" relativeHeight="251658240" behindDoc="1" locked="0" layoutInCell="1" allowOverlap="1" wp14:anchorId="36FDF26E" wp14:editId="01E101B8">
            <wp:simplePos x="0" y="0"/>
            <wp:positionH relativeFrom="column">
              <wp:posOffset>4679950</wp:posOffset>
            </wp:positionH>
            <wp:positionV relativeFrom="paragraph">
              <wp:posOffset>-109855</wp:posOffset>
            </wp:positionV>
            <wp:extent cx="1867338" cy="781050"/>
            <wp:effectExtent l="0" t="0" r="0" b="0"/>
            <wp:wrapNone/>
            <wp:docPr id="5" name="Picture 1" descr="York St John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3" cstate="print">
                      <a:extLst>
                        <a:ext uri="{28A0092B-C50C-407E-A947-70E740481C1C}">
                          <a14:useLocalDpi xmlns:a14="http://schemas.microsoft.com/office/drawing/2010/main" val="0"/>
                        </a:ext>
                      </a:extLst>
                    </a:blip>
                    <a:srcRect l="12717" t="22459" r="12683" b="18716"/>
                    <a:stretch>
                      <a:fillRect/>
                    </a:stretch>
                  </pic:blipFill>
                  <pic:spPr>
                    <a:xfrm>
                      <a:off x="0" y="0"/>
                      <a:ext cx="1867338" cy="781050"/>
                    </a:xfrm>
                    <a:prstGeom prst="rect">
                      <a:avLst/>
                    </a:prstGeom>
                  </pic:spPr>
                </pic:pic>
              </a:graphicData>
            </a:graphic>
            <wp14:sizeRelH relativeFrom="margin">
              <wp14:pctWidth>0</wp14:pctWidth>
            </wp14:sizeRelH>
            <wp14:sizeRelV relativeFrom="margin">
              <wp14:pctHeight>0</wp14:pctHeight>
            </wp14:sizeRelV>
          </wp:anchor>
        </w:drawing>
      </w:r>
      <w:r w:rsidR="00DE377F">
        <w:rPr>
          <w:noProof/>
        </w:rPr>
        <w:drawing>
          <wp:anchor distT="0" distB="0" distL="114300" distR="114300" simplePos="0" relativeHeight="251660288" behindDoc="0" locked="0" layoutInCell="1" allowOverlap="1" wp14:anchorId="310C113C" wp14:editId="41E28764">
            <wp:simplePos x="0" y="0"/>
            <wp:positionH relativeFrom="column">
              <wp:posOffset>3566160</wp:posOffset>
            </wp:positionH>
            <wp:positionV relativeFrom="paragraph">
              <wp:posOffset>70485</wp:posOffset>
            </wp:positionV>
            <wp:extent cx="1019175" cy="447675"/>
            <wp:effectExtent l="0" t="0" r="9525" b="9525"/>
            <wp:wrapNone/>
            <wp:docPr id="4" name="Picture 3" descr="Mindful Employer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19175" cy="447675"/>
                    </a:xfrm>
                    <a:prstGeom prst="rect">
                      <a:avLst/>
                    </a:prstGeom>
                  </pic:spPr>
                </pic:pic>
              </a:graphicData>
            </a:graphic>
            <wp14:sizeRelH relativeFrom="margin">
              <wp14:pctWidth>0</wp14:pctWidth>
            </wp14:sizeRelH>
            <wp14:sizeRelV relativeFrom="margin">
              <wp14:pctHeight>0</wp14:pctHeight>
            </wp14:sizeRelV>
          </wp:anchor>
        </w:drawing>
      </w:r>
      <w:r w:rsidR="00AE17F6">
        <w:t xml:space="preserve">                                                </w:t>
      </w:r>
      <w:r w:rsidR="00DE377F">
        <w:tab/>
      </w:r>
    </w:p>
    <w:p w14:paraId="0A6B6402" w14:textId="1B647E57" w:rsidR="00445798" w:rsidRPr="00AE2AD1" w:rsidRDefault="00DE377F" w:rsidP="78ECD548">
      <w:pPr>
        <w:ind w:left="-567" w:right="-567"/>
        <w:rPr>
          <w:b/>
          <w:bCs/>
        </w:rPr>
      </w:pPr>
      <w:r>
        <w:tab/>
      </w:r>
    </w:p>
    <w:p w14:paraId="6DF37794" w14:textId="77777777" w:rsidR="004B6C9E" w:rsidRPr="00445798" w:rsidRDefault="004B6C9E" w:rsidP="00445798">
      <w:pPr>
        <w:pStyle w:val="Heading1"/>
      </w:pPr>
      <w:r w:rsidRPr="00445798">
        <w:t>JOB DESCRIPTION</w:t>
      </w:r>
    </w:p>
    <w:p w14:paraId="303F6D2A" w14:textId="77777777" w:rsidR="004B6C9E" w:rsidRPr="000C41FC" w:rsidRDefault="004B6C9E" w:rsidP="004B6C9E">
      <w:pPr>
        <w:tabs>
          <w:tab w:val="left" w:pos="284"/>
          <w:tab w:val="left" w:pos="450"/>
          <w:tab w:val="left" w:pos="3240"/>
          <w:tab w:val="left" w:pos="4590"/>
        </w:tabs>
        <w:ind w:right="611"/>
        <w:rPr>
          <w:rFonts w:ascii="Arial" w:hAnsi="Arial"/>
          <w:szCs w:val="22"/>
        </w:rPr>
      </w:pPr>
    </w:p>
    <w:p w14:paraId="023BB128" w14:textId="64C17780" w:rsidR="00C725BD" w:rsidRDefault="00E63AFA" w:rsidP="00C725BD">
      <w:r w:rsidRPr="682FFEB7">
        <w:rPr>
          <w:rFonts w:ascii="Arial" w:hAnsi="Arial" w:cs="Arial"/>
          <w:b/>
          <w:bCs/>
        </w:rPr>
        <w:t xml:space="preserve">POST: </w:t>
      </w:r>
      <w:r w:rsidR="309BC9B9" w:rsidRPr="682FFEB7">
        <w:rPr>
          <w:rFonts w:ascii="Arial" w:hAnsi="Arial" w:cs="Arial"/>
          <w:b/>
          <w:bCs/>
        </w:rPr>
        <w:t xml:space="preserve">     </w:t>
      </w:r>
      <w:r w:rsidR="00A62D5A">
        <w:rPr>
          <w:rFonts w:ascii="Arial" w:hAnsi="Arial" w:cs="Arial"/>
          <w:b/>
          <w:bCs/>
        </w:rPr>
        <w:tab/>
      </w:r>
      <w:r w:rsidR="00A62D5A">
        <w:rPr>
          <w:rFonts w:ascii="Arial" w:hAnsi="Arial" w:cs="Arial"/>
          <w:b/>
          <w:bCs/>
        </w:rPr>
        <w:tab/>
      </w:r>
      <w:r w:rsidR="00A62D5A">
        <w:rPr>
          <w:rFonts w:ascii="Arial" w:hAnsi="Arial" w:cs="Arial"/>
          <w:b/>
          <w:bCs/>
        </w:rPr>
        <w:tab/>
      </w:r>
      <w:r w:rsidR="00A62D5A">
        <w:rPr>
          <w:rFonts w:ascii="Arial" w:hAnsi="Arial" w:cs="Arial"/>
          <w:b/>
          <w:bCs/>
        </w:rPr>
        <w:tab/>
      </w:r>
      <w:r w:rsidR="00A62D5A">
        <w:rPr>
          <w:rFonts w:ascii="Arial" w:hAnsi="Arial" w:cs="Arial"/>
          <w:b/>
          <w:bCs/>
        </w:rPr>
        <w:tab/>
      </w:r>
      <w:r w:rsidR="00254401" w:rsidRPr="00254401">
        <w:rPr>
          <w:rFonts w:ascii="Arial" w:hAnsi="Arial" w:cs="Arial"/>
        </w:rPr>
        <w:t>CPD and</w:t>
      </w:r>
      <w:r w:rsidR="00254401">
        <w:rPr>
          <w:rFonts w:ascii="Arial" w:hAnsi="Arial" w:cs="Arial"/>
          <w:b/>
          <w:bCs/>
        </w:rPr>
        <w:t xml:space="preserve"> </w:t>
      </w:r>
      <w:r w:rsidR="00C725BD" w:rsidRPr="00B54551">
        <w:rPr>
          <w:rFonts w:ascii="Arial" w:hAnsi="Arial" w:cs="Arial"/>
        </w:rPr>
        <w:t xml:space="preserve">Executive Education Manager </w:t>
      </w:r>
    </w:p>
    <w:p w14:paraId="508F1957" w14:textId="47080B38" w:rsidR="00E63AFA" w:rsidRPr="009F782D" w:rsidRDefault="309BC9B9" w:rsidP="5F5E1AEF">
      <w:pPr>
        <w:tabs>
          <w:tab w:val="left" w:pos="4320"/>
        </w:tabs>
        <w:ind w:left="4320" w:right="-19" w:hanging="4320"/>
        <w:rPr>
          <w:rFonts w:ascii="Arial" w:hAnsi="Arial" w:cs="Arial"/>
          <w:noProof/>
        </w:rPr>
      </w:pPr>
      <w:r w:rsidRPr="682FFEB7">
        <w:rPr>
          <w:rFonts w:ascii="Arial" w:hAnsi="Arial" w:cs="Arial"/>
          <w:b/>
          <w:bCs/>
        </w:rPr>
        <w:t xml:space="preserve">                                     </w:t>
      </w:r>
      <w:r w:rsidRPr="682FFEB7">
        <w:rPr>
          <w:rFonts w:ascii="Arial" w:hAnsi="Arial" w:cs="Arial"/>
        </w:rPr>
        <w:t xml:space="preserve"> </w:t>
      </w:r>
      <w:r w:rsidR="1FAB0B59" w:rsidRPr="682FFEB7">
        <w:rPr>
          <w:rFonts w:ascii="Arial" w:hAnsi="Arial" w:cs="Arial"/>
        </w:rPr>
        <w:t xml:space="preserve">              </w:t>
      </w:r>
    </w:p>
    <w:p w14:paraId="0D91D407" w14:textId="77777777" w:rsidR="000911AF" w:rsidRPr="000911AF" w:rsidRDefault="000911AF" w:rsidP="00E63AFA">
      <w:pPr>
        <w:tabs>
          <w:tab w:val="left" w:pos="4320"/>
        </w:tabs>
        <w:ind w:right="-19"/>
        <w:rPr>
          <w:rFonts w:ascii="Arial" w:hAnsi="Arial" w:cs="Arial"/>
          <w:bCs/>
          <w:szCs w:val="22"/>
        </w:rPr>
      </w:pPr>
    </w:p>
    <w:p w14:paraId="1CCBFDB1" w14:textId="05C3C17D" w:rsidR="00E63AFA" w:rsidRPr="009F782D" w:rsidRDefault="00E63AFA" w:rsidP="682FFEB7">
      <w:pPr>
        <w:tabs>
          <w:tab w:val="left" w:pos="4320"/>
        </w:tabs>
        <w:ind w:right="-19"/>
        <w:rPr>
          <w:rFonts w:ascii="Arial" w:hAnsi="Arial" w:cs="Arial"/>
          <w:noProof/>
        </w:rPr>
      </w:pPr>
      <w:r w:rsidRPr="682FFEB7">
        <w:rPr>
          <w:rFonts w:ascii="Arial" w:hAnsi="Arial" w:cs="Arial"/>
          <w:b/>
          <w:bCs/>
        </w:rPr>
        <w:t>REF:</w:t>
      </w:r>
      <w:r w:rsidR="71BFD4A8" w:rsidRPr="682FFEB7">
        <w:rPr>
          <w:rFonts w:ascii="Arial" w:hAnsi="Arial" w:cs="Arial"/>
          <w:b/>
          <w:bCs/>
        </w:rPr>
        <w:t xml:space="preserve"> </w:t>
      </w:r>
      <w:r w:rsidR="4C0FE5A0" w:rsidRPr="682FFEB7">
        <w:rPr>
          <w:rFonts w:ascii="Arial" w:hAnsi="Arial" w:cs="Arial"/>
          <w:b/>
          <w:bCs/>
        </w:rPr>
        <w:t xml:space="preserve">                                            </w:t>
      </w:r>
      <w:r w:rsidR="4C0FE5A0" w:rsidRPr="682FFEB7">
        <w:rPr>
          <w:rFonts w:ascii="Arial" w:hAnsi="Arial" w:cs="Arial"/>
        </w:rPr>
        <w:t xml:space="preserve"> </w:t>
      </w:r>
      <w:r w:rsidR="4297894D" w:rsidRPr="682FFEB7">
        <w:rPr>
          <w:rFonts w:ascii="Arial" w:hAnsi="Arial" w:cs="Arial"/>
        </w:rPr>
        <w:t xml:space="preserve">               </w:t>
      </w:r>
      <w:r w:rsidR="00485A6E" w:rsidRPr="00485A6E">
        <w:rPr>
          <w:rFonts w:ascii="Arial" w:hAnsi="Arial" w:cs="Arial"/>
        </w:rPr>
        <w:tab/>
        <w:t>120-26</w:t>
      </w:r>
      <w:r w:rsidRPr="009F782D">
        <w:rPr>
          <w:rFonts w:ascii="Arial" w:hAnsi="Arial" w:cs="Arial"/>
          <w:b/>
          <w:szCs w:val="22"/>
        </w:rPr>
        <w:tab/>
      </w:r>
    </w:p>
    <w:p w14:paraId="58D03608" w14:textId="77777777" w:rsidR="00E63AFA" w:rsidRPr="009F782D" w:rsidRDefault="00E63AFA" w:rsidP="00E63AFA">
      <w:pPr>
        <w:tabs>
          <w:tab w:val="left" w:pos="4320"/>
        </w:tabs>
        <w:ind w:right="-19"/>
        <w:rPr>
          <w:rFonts w:ascii="Arial" w:hAnsi="Arial" w:cs="Arial"/>
          <w:b/>
          <w:szCs w:val="22"/>
        </w:rPr>
      </w:pPr>
    </w:p>
    <w:p w14:paraId="0A1B3B32" w14:textId="61241361" w:rsidR="00E63AFA" w:rsidRPr="009F782D" w:rsidRDefault="00E63AFA" w:rsidP="682FFEB7">
      <w:pPr>
        <w:tabs>
          <w:tab w:val="left" w:pos="4320"/>
        </w:tabs>
        <w:ind w:right="-19"/>
        <w:rPr>
          <w:rFonts w:ascii="Arial" w:hAnsi="Arial" w:cs="Arial"/>
          <w:b/>
          <w:bCs/>
        </w:rPr>
      </w:pPr>
      <w:r w:rsidRPr="682FFEB7">
        <w:rPr>
          <w:rFonts w:ascii="Arial" w:hAnsi="Arial" w:cs="Arial"/>
          <w:b/>
          <w:bCs/>
        </w:rPr>
        <w:t xml:space="preserve">DEPARTMENT: </w:t>
      </w:r>
      <w:r w:rsidR="4B9EBC28" w:rsidRPr="682FFEB7">
        <w:rPr>
          <w:rFonts w:ascii="Arial" w:hAnsi="Arial" w:cs="Arial"/>
          <w:b/>
          <w:bCs/>
        </w:rPr>
        <w:t xml:space="preserve">       </w:t>
      </w:r>
      <w:r w:rsidR="00A62D5A">
        <w:rPr>
          <w:rFonts w:ascii="Arial" w:hAnsi="Arial" w:cs="Arial"/>
          <w:b/>
          <w:bCs/>
        </w:rPr>
        <w:tab/>
      </w:r>
      <w:r w:rsidR="00C725BD" w:rsidRPr="00B54551">
        <w:rPr>
          <w:rFonts w:ascii="Arial" w:hAnsi="Arial" w:cs="Arial"/>
        </w:rPr>
        <w:t>Knowledge Exchange Office</w:t>
      </w:r>
      <w:r w:rsidR="4B9EBC28" w:rsidRPr="00B54551">
        <w:rPr>
          <w:rFonts w:ascii="Arial" w:hAnsi="Arial" w:cs="Arial"/>
          <w:b/>
          <w:bCs/>
        </w:rPr>
        <w:t xml:space="preserve">     </w:t>
      </w:r>
      <w:r w:rsidR="7B0EE666" w:rsidRPr="00B54551">
        <w:rPr>
          <w:rFonts w:ascii="Arial" w:hAnsi="Arial" w:cs="Arial"/>
          <w:b/>
          <w:bCs/>
        </w:rPr>
        <w:t xml:space="preserve">               </w:t>
      </w:r>
      <w:r w:rsidR="7B0EE666" w:rsidRPr="00B54551">
        <w:rPr>
          <w:rFonts w:ascii="Arial" w:hAnsi="Arial" w:cs="Arial"/>
        </w:rPr>
        <w:t xml:space="preserve">  </w:t>
      </w:r>
      <w:r w:rsidR="161444ED" w:rsidRPr="00B54551">
        <w:rPr>
          <w:rFonts w:ascii="Arial" w:hAnsi="Arial" w:cs="Arial"/>
        </w:rPr>
        <w:t xml:space="preserve">              </w:t>
      </w:r>
      <w:r w:rsidRPr="009F782D">
        <w:rPr>
          <w:rFonts w:ascii="Arial" w:hAnsi="Arial" w:cs="Arial"/>
          <w:b/>
          <w:szCs w:val="22"/>
        </w:rPr>
        <w:tab/>
      </w:r>
    </w:p>
    <w:p w14:paraId="11649A17" w14:textId="5F99543C" w:rsidR="00E63AFA" w:rsidRPr="009F782D" w:rsidRDefault="00E63AFA" w:rsidP="682FFEB7">
      <w:pPr>
        <w:tabs>
          <w:tab w:val="left" w:pos="4320"/>
        </w:tabs>
        <w:ind w:right="-19"/>
        <w:rPr>
          <w:rFonts w:ascii="Arial" w:hAnsi="Arial" w:cs="Arial"/>
          <w:b/>
          <w:bCs/>
        </w:rPr>
      </w:pPr>
    </w:p>
    <w:p w14:paraId="7B0AE598" w14:textId="400861E8" w:rsidR="00E63AFA" w:rsidRPr="009F782D" w:rsidRDefault="00E63AFA" w:rsidP="682FFEB7">
      <w:pPr>
        <w:tabs>
          <w:tab w:val="left" w:pos="4320"/>
        </w:tabs>
        <w:spacing w:line="259" w:lineRule="auto"/>
        <w:ind w:right="-19"/>
        <w:rPr>
          <w:rFonts w:ascii="Arial" w:hAnsi="Arial" w:cs="Arial"/>
          <w:b/>
          <w:bCs/>
        </w:rPr>
      </w:pPr>
      <w:r w:rsidRPr="682FFEB7">
        <w:rPr>
          <w:rFonts w:ascii="Arial" w:hAnsi="Arial" w:cs="Arial"/>
          <w:b/>
          <w:bCs/>
        </w:rPr>
        <w:t>GRADE:</w:t>
      </w:r>
      <w:r w:rsidR="19FF6BC0" w:rsidRPr="682FFEB7">
        <w:rPr>
          <w:rFonts w:ascii="Arial" w:hAnsi="Arial" w:cs="Arial"/>
          <w:b/>
          <w:bCs/>
        </w:rPr>
        <w:t xml:space="preserve"> </w:t>
      </w:r>
      <w:r w:rsidR="0AB4CAD2" w:rsidRPr="682FFEB7">
        <w:rPr>
          <w:rFonts w:ascii="Arial" w:hAnsi="Arial" w:cs="Arial"/>
          <w:b/>
          <w:bCs/>
        </w:rPr>
        <w:t xml:space="preserve"> </w:t>
      </w:r>
      <w:r w:rsidR="00A62D5A">
        <w:rPr>
          <w:rFonts w:ascii="Arial" w:hAnsi="Arial" w:cs="Arial"/>
          <w:b/>
          <w:bCs/>
        </w:rPr>
        <w:tab/>
      </w:r>
      <w:r w:rsidR="00C725BD" w:rsidRPr="00A62D5A">
        <w:rPr>
          <w:rFonts w:ascii="Arial" w:hAnsi="Arial" w:cs="Arial"/>
        </w:rPr>
        <w:t>6</w:t>
      </w:r>
      <w:r w:rsidR="0AB4CAD2" w:rsidRPr="00A62D5A">
        <w:rPr>
          <w:rFonts w:ascii="Arial" w:hAnsi="Arial" w:cs="Arial"/>
        </w:rPr>
        <w:t xml:space="preserve">   </w:t>
      </w:r>
      <w:r w:rsidR="0AB4CAD2" w:rsidRPr="682FFEB7">
        <w:rPr>
          <w:rFonts w:ascii="Arial" w:hAnsi="Arial" w:cs="Arial"/>
          <w:b/>
          <w:bCs/>
        </w:rPr>
        <w:t xml:space="preserve">                                                    </w:t>
      </w:r>
    </w:p>
    <w:p w14:paraId="6C16F9FE" w14:textId="77777777" w:rsidR="00E63AFA" w:rsidRPr="009F782D" w:rsidRDefault="00E63AFA" w:rsidP="00E63AFA">
      <w:pPr>
        <w:tabs>
          <w:tab w:val="left" w:pos="4320"/>
        </w:tabs>
        <w:ind w:right="-19"/>
        <w:rPr>
          <w:rFonts w:ascii="Arial" w:hAnsi="Arial" w:cs="Arial"/>
          <w:b/>
          <w:szCs w:val="22"/>
        </w:rPr>
      </w:pPr>
    </w:p>
    <w:p w14:paraId="59F0B23E" w14:textId="277DEE79" w:rsidR="00E63AFA" w:rsidRPr="009F782D" w:rsidRDefault="00E63AFA" w:rsidP="5F5E1AEF">
      <w:pPr>
        <w:tabs>
          <w:tab w:val="left" w:pos="284"/>
          <w:tab w:val="left" w:pos="450"/>
          <w:tab w:val="left" w:pos="3240"/>
          <w:tab w:val="left" w:pos="4320"/>
        </w:tabs>
        <w:ind w:left="4320" w:right="611" w:hanging="4320"/>
        <w:rPr>
          <w:rFonts w:ascii="Arial" w:hAnsi="Arial" w:cs="Arial"/>
          <w:noProof/>
        </w:rPr>
      </w:pPr>
      <w:r w:rsidRPr="682FFEB7">
        <w:rPr>
          <w:rFonts w:ascii="Arial" w:hAnsi="Arial" w:cs="Arial"/>
          <w:b/>
          <w:bCs/>
        </w:rPr>
        <w:t>REPORTING TO</w:t>
      </w:r>
      <w:r w:rsidR="1C08E37B" w:rsidRPr="682FFEB7">
        <w:rPr>
          <w:rFonts w:ascii="Arial" w:hAnsi="Arial" w:cs="Arial"/>
          <w:b/>
          <w:bCs/>
        </w:rPr>
        <w:t>:</w:t>
      </w:r>
      <w:r w:rsidR="00C725BD">
        <w:rPr>
          <w:rFonts w:ascii="Arial" w:hAnsi="Arial" w:cs="Arial"/>
          <w:b/>
          <w:bCs/>
        </w:rPr>
        <w:t xml:space="preserve"> </w:t>
      </w:r>
      <w:r w:rsidR="00A62D5A">
        <w:rPr>
          <w:rFonts w:ascii="Arial" w:hAnsi="Arial" w:cs="Arial"/>
          <w:b/>
          <w:bCs/>
        </w:rPr>
        <w:tab/>
      </w:r>
      <w:r w:rsidR="00A62D5A">
        <w:rPr>
          <w:rFonts w:ascii="Arial" w:hAnsi="Arial" w:cs="Arial"/>
          <w:b/>
          <w:bCs/>
        </w:rPr>
        <w:tab/>
      </w:r>
      <w:r w:rsidR="00B54551">
        <w:rPr>
          <w:rFonts w:ascii="Arial" w:hAnsi="Arial" w:cs="Arial"/>
        </w:rPr>
        <w:t>Head of Executive Education</w:t>
      </w:r>
      <w:r w:rsidR="00C725BD" w:rsidRPr="00B54551">
        <w:rPr>
          <w:rFonts w:ascii="Arial" w:hAnsi="Arial" w:cs="Arial"/>
        </w:rPr>
        <w:t xml:space="preserve"> </w:t>
      </w:r>
    </w:p>
    <w:p w14:paraId="29A00574" w14:textId="68BEA92C" w:rsidR="00E63AFA" w:rsidRPr="009F782D" w:rsidRDefault="0A227213" w:rsidP="5F5E1AEF">
      <w:pPr>
        <w:tabs>
          <w:tab w:val="left" w:pos="284"/>
          <w:tab w:val="left" w:pos="450"/>
          <w:tab w:val="left" w:pos="3240"/>
          <w:tab w:val="left" w:pos="4320"/>
        </w:tabs>
        <w:ind w:left="4320" w:right="611" w:hanging="4320"/>
        <w:rPr>
          <w:rFonts w:ascii="Arial" w:hAnsi="Arial" w:cs="Arial"/>
          <w:noProof/>
        </w:rPr>
      </w:pPr>
      <w:r w:rsidRPr="682FFEB7">
        <w:rPr>
          <w:rFonts w:ascii="Arial" w:hAnsi="Arial" w:cs="Arial"/>
          <w:b/>
          <w:bCs/>
        </w:rPr>
        <w:t xml:space="preserve">                                            </w:t>
      </w:r>
    </w:p>
    <w:p w14:paraId="7AFDE9D6" w14:textId="221BAEDD" w:rsidR="00E63AFA" w:rsidRPr="009F782D" w:rsidRDefault="00E63AFA" w:rsidP="682FFEB7">
      <w:pPr>
        <w:tabs>
          <w:tab w:val="left" w:pos="4320"/>
        </w:tabs>
        <w:ind w:left="4320" w:right="-19" w:hanging="4320"/>
        <w:rPr>
          <w:rFonts w:ascii="Arial" w:hAnsi="Arial" w:cs="Arial"/>
        </w:rPr>
      </w:pPr>
      <w:r w:rsidRPr="682FFEB7">
        <w:rPr>
          <w:rFonts w:ascii="Arial" w:hAnsi="Arial" w:cs="Arial"/>
          <w:b/>
          <w:bCs/>
        </w:rPr>
        <w:t>SUPERVISORY RESPONSIBILITY:</w:t>
      </w:r>
      <w:r w:rsidR="00C725BD">
        <w:rPr>
          <w:rFonts w:ascii="Arial" w:hAnsi="Arial" w:cs="Arial"/>
          <w:b/>
          <w:bCs/>
        </w:rPr>
        <w:t xml:space="preserve"> </w:t>
      </w:r>
      <w:r w:rsidR="00A62D5A">
        <w:rPr>
          <w:rFonts w:ascii="Arial" w:hAnsi="Arial" w:cs="Arial"/>
          <w:b/>
          <w:bCs/>
        </w:rPr>
        <w:tab/>
      </w:r>
      <w:r w:rsidR="00A62D5A" w:rsidRPr="00A62D5A">
        <w:rPr>
          <w:rFonts w:ascii="Arial" w:hAnsi="Arial" w:cs="Arial"/>
        </w:rPr>
        <w:t>None</w:t>
      </w:r>
      <w:r w:rsidRPr="00A62D5A">
        <w:rPr>
          <w:rFonts w:ascii="Arial" w:hAnsi="Arial" w:cs="Arial"/>
          <w:szCs w:val="22"/>
        </w:rPr>
        <w:tab/>
      </w:r>
      <w:r w:rsidR="5DBE42C4" w:rsidRPr="682FFEB7">
        <w:rPr>
          <w:rFonts w:ascii="Arial" w:hAnsi="Arial" w:cs="Arial"/>
        </w:rPr>
        <w:t xml:space="preserve"> </w:t>
      </w:r>
    </w:p>
    <w:p w14:paraId="7A00A782" w14:textId="77777777" w:rsidR="004B6C9E" w:rsidRPr="009F782D" w:rsidRDefault="004B6C9E" w:rsidP="004B6C9E">
      <w:pPr>
        <w:rPr>
          <w:rFonts w:ascii="Arial" w:hAnsi="Arial" w:cs="Arial"/>
          <w:b/>
          <w:szCs w:val="22"/>
        </w:rPr>
      </w:pPr>
    </w:p>
    <w:p w14:paraId="06270E4E" w14:textId="77777777" w:rsidR="004B6C9E" w:rsidRPr="00900BDF" w:rsidRDefault="004B6C9E" w:rsidP="00445798">
      <w:pPr>
        <w:pStyle w:val="Heading1"/>
      </w:pPr>
      <w:r w:rsidRPr="00900BDF">
        <w:t>JOB PURPOSE:</w:t>
      </w:r>
    </w:p>
    <w:p w14:paraId="235C855A" w14:textId="77777777" w:rsidR="007C7B54" w:rsidRPr="00900BDF" w:rsidRDefault="007C7B54" w:rsidP="00900BDF">
      <w:pPr>
        <w:rPr>
          <w:rFonts w:ascii="Arial" w:hAnsi="Arial" w:cs="Arial"/>
          <w:b/>
          <w:szCs w:val="22"/>
        </w:rPr>
      </w:pPr>
    </w:p>
    <w:p w14:paraId="3C94433B" w14:textId="32B4CE00" w:rsidR="00C725BD" w:rsidRPr="00B54551" w:rsidRDefault="00C725BD" w:rsidP="00C725BD">
      <w:pPr>
        <w:rPr>
          <w:rFonts w:ascii="Arial" w:hAnsi="Arial" w:cs="Arial"/>
          <w:szCs w:val="22"/>
        </w:rPr>
      </w:pPr>
      <w:r w:rsidRPr="00B54551">
        <w:rPr>
          <w:rFonts w:ascii="Arial" w:hAnsi="Arial" w:cs="Arial"/>
          <w:szCs w:val="22"/>
        </w:rPr>
        <w:t xml:space="preserve">The </w:t>
      </w:r>
      <w:r w:rsidR="00A62D5A">
        <w:rPr>
          <w:rFonts w:ascii="Arial" w:hAnsi="Arial" w:cs="Arial"/>
          <w:szCs w:val="22"/>
        </w:rPr>
        <w:t xml:space="preserve">CPD and </w:t>
      </w:r>
      <w:r w:rsidRPr="00B54551">
        <w:rPr>
          <w:rFonts w:ascii="Arial" w:hAnsi="Arial" w:cs="Arial"/>
          <w:szCs w:val="22"/>
        </w:rPr>
        <w:t>Executive Education Manager is responsible for the development, coordination and growth of Executive Education opportunities across York St John University. The role owns the progression of opportunities from enquiry through to delivery-ready provision, translating demand into high-quality CPD, short courses and bespoke programmes.</w:t>
      </w:r>
      <w:r w:rsidRPr="00B54551">
        <w:rPr>
          <w:rFonts w:ascii="Arial" w:hAnsi="Arial" w:cs="Arial"/>
          <w:szCs w:val="22"/>
        </w:rPr>
        <w:br/>
      </w:r>
      <w:r w:rsidRPr="00B54551">
        <w:rPr>
          <w:rFonts w:ascii="Arial" w:hAnsi="Arial" w:cs="Arial"/>
          <w:szCs w:val="22"/>
        </w:rPr>
        <w:br/>
        <w:t>The role operates as a bridge between strategic leadership and operational delivery, ensuring a strong and sustainable pipeline of activity, high-quality programme oversight and the continued growth of Executive Education across the University.</w:t>
      </w:r>
      <w:r w:rsidRPr="00B54551">
        <w:rPr>
          <w:rFonts w:ascii="Arial" w:hAnsi="Arial" w:cs="Arial"/>
          <w:szCs w:val="22"/>
        </w:rPr>
        <w:br/>
      </w:r>
    </w:p>
    <w:p w14:paraId="5C9AFC61" w14:textId="31FF6435" w:rsidR="005A4ED1" w:rsidRDefault="005A4ED1" w:rsidP="00900BDF">
      <w:pPr>
        <w:rPr>
          <w:rFonts w:ascii="Arial" w:hAnsi="Arial" w:cs="Arial"/>
          <w:bCs/>
          <w:szCs w:val="22"/>
        </w:rPr>
      </w:pPr>
    </w:p>
    <w:p w14:paraId="27EA745A" w14:textId="77777777" w:rsidR="004B6C9E" w:rsidRPr="00900BDF" w:rsidRDefault="004B6C9E" w:rsidP="00445798">
      <w:pPr>
        <w:pStyle w:val="Heading1"/>
      </w:pPr>
      <w:r w:rsidRPr="00900BDF">
        <w:t>DUTIES AND RESPONSIBILITIES:</w:t>
      </w:r>
    </w:p>
    <w:p w14:paraId="687E5BE3" w14:textId="77777777" w:rsidR="00E25FCA" w:rsidRPr="00900BDF" w:rsidRDefault="00E25FCA" w:rsidP="00900BDF">
      <w:pPr>
        <w:rPr>
          <w:rFonts w:ascii="Arial" w:hAnsi="Arial" w:cs="Arial"/>
          <w:b/>
          <w:szCs w:val="22"/>
        </w:rPr>
      </w:pPr>
    </w:p>
    <w:p w14:paraId="52980056" w14:textId="3130A5B9" w:rsidR="00E158C7" w:rsidRDefault="00E158C7" w:rsidP="00EB316B">
      <w:pPr>
        <w:spacing w:line="200" w:lineRule="exact"/>
        <w:ind w:left="425" w:hanging="425"/>
        <w:rPr>
          <w:rFonts w:ascii="Arial" w:hAnsi="Arial" w:cs="Arial"/>
          <w:szCs w:val="22"/>
        </w:rPr>
      </w:pPr>
    </w:p>
    <w:p w14:paraId="5997CB0F" w14:textId="77777777" w:rsidR="00C725BD" w:rsidRPr="007F32D9" w:rsidRDefault="00C725BD" w:rsidP="00C725BD">
      <w:pPr>
        <w:pStyle w:val="Heading3"/>
        <w:rPr>
          <w:rFonts w:ascii="Arial" w:hAnsi="Arial" w:cs="Arial"/>
          <w:sz w:val="22"/>
          <w:szCs w:val="22"/>
        </w:rPr>
      </w:pPr>
      <w:r w:rsidRPr="007F32D9">
        <w:rPr>
          <w:rFonts w:ascii="Arial" w:hAnsi="Arial" w:cs="Arial"/>
          <w:sz w:val="22"/>
          <w:szCs w:val="22"/>
        </w:rPr>
        <w:t xml:space="preserve">1. Opportunity Development and Pipeline Management </w:t>
      </w:r>
    </w:p>
    <w:p w14:paraId="2F55E660" w14:textId="5A51789A" w:rsidR="00C725BD" w:rsidRPr="007F32D9" w:rsidRDefault="007F32D9" w:rsidP="00C725BD">
      <w:pPr>
        <w:rPr>
          <w:rFonts w:ascii="Arial" w:hAnsi="Arial" w:cs="Arial"/>
          <w:szCs w:val="22"/>
        </w:rPr>
      </w:pPr>
      <w:r>
        <w:rPr>
          <w:rFonts w:ascii="Arial" w:hAnsi="Arial" w:cs="Arial"/>
          <w:szCs w:val="22"/>
        </w:rPr>
        <w:t xml:space="preserve">- </w:t>
      </w:r>
      <w:r w:rsidR="00C725BD" w:rsidRPr="007F32D9">
        <w:rPr>
          <w:rFonts w:ascii="Arial" w:hAnsi="Arial" w:cs="Arial"/>
          <w:szCs w:val="22"/>
        </w:rPr>
        <w:t>Own and manage a portfolio of Executive Education opportunities from enquiry through to confirmed delivery</w:t>
      </w:r>
    </w:p>
    <w:p w14:paraId="0D73C83F" w14:textId="63B044CB" w:rsidR="00C725BD" w:rsidRPr="007F32D9" w:rsidRDefault="007F32D9" w:rsidP="00C725BD">
      <w:pPr>
        <w:rPr>
          <w:rFonts w:ascii="Arial" w:hAnsi="Arial" w:cs="Arial"/>
          <w:szCs w:val="22"/>
        </w:rPr>
      </w:pPr>
      <w:r>
        <w:rPr>
          <w:rFonts w:ascii="Arial" w:hAnsi="Arial" w:cs="Arial"/>
          <w:szCs w:val="22"/>
        </w:rPr>
        <w:t xml:space="preserve">- </w:t>
      </w:r>
      <w:r w:rsidR="00C725BD" w:rsidRPr="007F32D9">
        <w:rPr>
          <w:rFonts w:ascii="Arial" w:hAnsi="Arial" w:cs="Arial"/>
          <w:szCs w:val="22"/>
        </w:rPr>
        <w:t>Assess viability, scope and prioritise opportunities aligned to strategic objectives</w:t>
      </w:r>
    </w:p>
    <w:p w14:paraId="6EB39F3E" w14:textId="77777777" w:rsidR="007F32D9" w:rsidRDefault="007F32D9" w:rsidP="00C725BD">
      <w:pPr>
        <w:rPr>
          <w:rFonts w:ascii="Arial" w:hAnsi="Arial" w:cs="Arial"/>
          <w:szCs w:val="22"/>
        </w:rPr>
      </w:pPr>
      <w:r>
        <w:rPr>
          <w:rFonts w:ascii="Arial" w:hAnsi="Arial" w:cs="Arial"/>
          <w:szCs w:val="22"/>
        </w:rPr>
        <w:t xml:space="preserve">- </w:t>
      </w:r>
      <w:r w:rsidR="00C725BD" w:rsidRPr="007F32D9">
        <w:rPr>
          <w:rFonts w:ascii="Arial" w:hAnsi="Arial" w:cs="Arial"/>
          <w:szCs w:val="22"/>
        </w:rPr>
        <w:t>Develop proposals, pricing approaches and delivery frameworks</w:t>
      </w:r>
    </w:p>
    <w:p w14:paraId="7CDD2B2A" w14:textId="66894E45" w:rsidR="00C725BD" w:rsidRPr="007F32D9" w:rsidRDefault="007F32D9" w:rsidP="00C725BD">
      <w:pPr>
        <w:rPr>
          <w:rFonts w:ascii="Arial" w:hAnsi="Arial" w:cs="Arial"/>
          <w:szCs w:val="22"/>
        </w:rPr>
      </w:pPr>
      <w:r>
        <w:rPr>
          <w:rFonts w:ascii="Arial" w:hAnsi="Arial" w:cs="Arial"/>
          <w:szCs w:val="22"/>
        </w:rPr>
        <w:t xml:space="preserve">- </w:t>
      </w:r>
      <w:r w:rsidR="00C725BD" w:rsidRPr="007F32D9">
        <w:rPr>
          <w:rFonts w:ascii="Arial" w:hAnsi="Arial" w:cs="Arial"/>
          <w:szCs w:val="22"/>
        </w:rPr>
        <w:t>Maintain accurate pipeline tracking and reporting</w:t>
      </w:r>
    </w:p>
    <w:p w14:paraId="4BCDD27C" w14:textId="7654019F" w:rsidR="00C725BD" w:rsidRDefault="007F32D9" w:rsidP="00C725BD">
      <w:pPr>
        <w:rPr>
          <w:rFonts w:ascii="Arial" w:hAnsi="Arial" w:cs="Arial"/>
          <w:szCs w:val="22"/>
        </w:rPr>
      </w:pPr>
      <w:r>
        <w:rPr>
          <w:rFonts w:ascii="Arial" w:hAnsi="Arial" w:cs="Arial"/>
          <w:szCs w:val="22"/>
        </w:rPr>
        <w:t xml:space="preserve">- </w:t>
      </w:r>
      <w:r w:rsidR="00C725BD" w:rsidRPr="007F32D9">
        <w:rPr>
          <w:rFonts w:ascii="Arial" w:hAnsi="Arial" w:cs="Arial"/>
          <w:szCs w:val="22"/>
        </w:rPr>
        <w:t>Act as the bridge between enquiry handling and programme delivery</w:t>
      </w:r>
    </w:p>
    <w:p w14:paraId="531FB38A" w14:textId="77777777" w:rsidR="00A62D5A" w:rsidRPr="007F32D9" w:rsidRDefault="00A62D5A" w:rsidP="00C725BD">
      <w:pPr>
        <w:rPr>
          <w:rFonts w:ascii="Arial" w:hAnsi="Arial" w:cs="Arial"/>
          <w:szCs w:val="22"/>
        </w:rPr>
      </w:pPr>
    </w:p>
    <w:p w14:paraId="3210AC00" w14:textId="77777777" w:rsidR="00C725BD" w:rsidRPr="007F32D9" w:rsidRDefault="00C725BD" w:rsidP="00C725BD">
      <w:pPr>
        <w:pStyle w:val="Heading3"/>
        <w:rPr>
          <w:rFonts w:ascii="Arial" w:hAnsi="Arial" w:cs="Arial"/>
          <w:sz w:val="22"/>
          <w:szCs w:val="22"/>
        </w:rPr>
      </w:pPr>
      <w:r w:rsidRPr="007F32D9">
        <w:rPr>
          <w:rFonts w:ascii="Arial" w:hAnsi="Arial" w:cs="Arial"/>
          <w:sz w:val="22"/>
          <w:szCs w:val="22"/>
        </w:rPr>
        <w:t xml:space="preserve">2. Programme and Product Development </w:t>
      </w:r>
    </w:p>
    <w:p w14:paraId="44A34461" w14:textId="1AE6C1DC" w:rsidR="00C725BD" w:rsidRPr="007F32D9" w:rsidRDefault="007F32D9" w:rsidP="00C725BD">
      <w:pPr>
        <w:rPr>
          <w:rFonts w:ascii="Arial" w:hAnsi="Arial" w:cs="Arial"/>
          <w:szCs w:val="22"/>
        </w:rPr>
      </w:pPr>
      <w:r>
        <w:rPr>
          <w:rFonts w:ascii="Arial" w:hAnsi="Arial" w:cs="Arial"/>
          <w:szCs w:val="22"/>
        </w:rPr>
        <w:t xml:space="preserve">- </w:t>
      </w:r>
      <w:r w:rsidR="00C725BD" w:rsidRPr="007F32D9">
        <w:rPr>
          <w:rFonts w:ascii="Arial" w:hAnsi="Arial" w:cs="Arial"/>
          <w:szCs w:val="22"/>
        </w:rPr>
        <w:t>Translate client and market needs into structured CPD products</w:t>
      </w:r>
    </w:p>
    <w:p w14:paraId="468328E9" w14:textId="3DAE57FE" w:rsidR="00C725BD" w:rsidRPr="007F32D9" w:rsidRDefault="007F32D9" w:rsidP="00C725BD">
      <w:pPr>
        <w:rPr>
          <w:rFonts w:ascii="Arial" w:hAnsi="Arial" w:cs="Arial"/>
          <w:szCs w:val="22"/>
        </w:rPr>
      </w:pPr>
      <w:r>
        <w:rPr>
          <w:rFonts w:ascii="Arial" w:hAnsi="Arial" w:cs="Arial"/>
          <w:szCs w:val="22"/>
        </w:rPr>
        <w:t xml:space="preserve">- </w:t>
      </w:r>
      <w:r w:rsidR="00C725BD" w:rsidRPr="007F32D9">
        <w:rPr>
          <w:rFonts w:ascii="Arial" w:hAnsi="Arial" w:cs="Arial"/>
          <w:szCs w:val="22"/>
        </w:rPr>
        <w:t>Develop scalable, repeatable programme models</w:t>
      </w:r>
    </w:p>
    <w:p w14:paraId="30C54D29" w14:textId="18D3D66D" w:rsidR="00C725BD" w:rsidRPr="007F32D9" w:rsidRDefault="007F32D9" w:rsidP="00C725BD">
      <w:pPr>
        <w:rPr>
          <w:rFonts w:ascii="Arial" w:hAnsi="Arial" w:cs="Arial"/>
          <w:szCs w:val="22"/>
        </w:rPr>
      </w:pPr>
      <w:r>
        <w:rPr>
          <w:rFonts w:ascii="Arial" w:hAnsi="Arial" w:cs="Arial"/>
          <w:szCs w:val="22"/>
        </w:rPr>
        <w:t xml:space="preserve">- </w:t>
      </w:r>
      <w:r w:rsidR="00C725BD" w:rsidRPr="007F32D9">
        <w:rPr>
          <w:rFonts w:ascii="Arial" w:hAnsi="Arial" w:cs="Arial"/>
          <w:szCs w:val="22"/>
        </w:rPr>
        <w:t>Work with academic colleagues to shape high-quality provision</w:t>
      </w:r>
    </w:p>
    <w:p w14:paraId="1C2DE18F" w14:textId="515714AB" w:rsidR="00C725BD" w:rsidRDefault="007F32D9" w:rsidP="00C725BD">
      <w:pPr>
        <w:rPr>
          <w:rFonts w:ascii="Arial" w:hAnsi="Arial" w:cs="Arial"/>
          <w:szCs w:val="22"/>
        </w:rPr>
      </w:pPr>
      <w:r>
        <w:rPr>
          <w:rFonts w:ascii="Arial" w:hAnsi="Arial" w:cs="Arial"/>
          <w:szCs w:val="22"/>
        </w:rPr>
        <w:t xml:space="preserve">- </w:t>
      </w:r>
      <w:r w:rsidR="00C725BD" w:rsidRPr="007F32D9">
        <w:rPr>
          <w:rFonts w:ascii="Arial" w:hAnsi="Arial" w:cs="Arial"/>
          <w:szCs w:val="22"/>
        </w:rPr>
        <w:t>Ensure programmes meet academic, operational and commercial requirements</w:t>
      </w:r>
    </w:p>
    <w:p w14:paraId="27D97F1D" w14:textId="77777777" w:rsidR="00A62D5A" w:rsidRPr="007F32D9" w:rsidRDefault="00A62D5A" w:rsidP="00C725BD">
      <w:pPr>
        <w:rPr>
          <w:rFonts w:ascii="Arial" w:hAnsi="Arial" w:cs="Arial"/>
          <w:szCs w:val="22"/>
        </w:rPr>
      </w:pPr>
    </w:p>
    <w:p w14:paraId="2732DF40" w14:textId="77777777" w:rsidR="00C725BD" w:rsidRPr="007F32D9" w:rsidRDefault="00C725BD" w:rsidP="00C725BD">
      <w:pPr>
        <w:pStyle w:val="Heading3"/>
        <w:rPr>
          <w:rFonts w:ascii="Arial" w:hAnsi="Arial" w:cs="Arial"/>
          <w:sz w:val="22"/>
          <w:szCs w:val="22"/>
        </w:rPr>
      </w:pPr>
      <w:r w:rsidRPr="007F32D9">
        <w:rPr>
          <w:rFonts w:ascii="Arial" w:hAnsi="Arial" w:cs="Arial"/>
          <w:sz w:val="22"/>
          <w:szCs w:val="22"/>
        </w:rPr>
        <w:t xml:space="preserve">3. Operational Oversight and Delivery Assurance </w:t>
      </w:r>
    </w:p>
    <w:p w14:paraId="65AB6BD8" w14:textId="42A02864" w:rsidR="00C725BD" w:rsidRPr="007F32D9" w:rsidRDefault="007F32D9" w:rsidP="00C725BD">
      <w:pPr>
        <w:rPr>
          <w:rFonts w:ascii="Arial" w:hAnsi="Arial" w:cs="Arial"/>
          <w:szCs w:val="22"/>
        </w:rPr>
      </w:pPr>
      <w:r>
        <w:rPr>
          <w:rFonts w:ascii="Arial" w:hAnsi="Arial" w:cs="Arial"/>
          <w:szCs w:val="22"/>
        </w:rPr>
        <w:t xml:space="preserve">- </w:t>
      </w:r>
      <w:r w:rsidR="00C725BD" w:rsidRPr="007F32D9">
        <w:rPr>
          <w:rFonts w:ascii="Arial" w:hAnsi="Arial" w:cs="Arial"/>
          <w:szCs w:val="22"/>
        </w:rPr>
        <w:t>Oversee delivery activity undertaken by coordinators/officers</w:t>
      </w:r>
    </w:p>
    <w:p w14:paraId="7C553640" w14:textId="7B2D09F0" w:rsidR="00C725BD" w:rsidRPr="007F32D9" w:rsidRDefault="007F32D9" w:rsidP="00C725BD">
      <w:pPr>
        <w:rPr>
          <w:rFonts w:ascii="Arial" w:hAnsi="Arial" w:cs="Arial"/>
          <w:szCs w:val="22"/>
        </w:rPr>
      </w:pPr>
      <w:r>
        <w:rPr>
          <w:rFonts w:ascii="Arial" w:hAnsi="Arial" w:cs="Arial"/>
          <w:szCs w:val="22"/>
        </w:rPr>
        <w:t xml:space="preserve">- </w:t>
      </w:r>
      <w:r w:rsidR="00C725BD" w:rsidRPr="007F32D9">
        <w:rPr>
          <w:rFonts w:ascii="Arial" w:hAnsi="Arial" w:cs="Arial"/>
          <w:szCs w:val="22"/>
        </w:rPr>
        <w:t>Ensure consistency, quality and client satisfaction across programmes</w:t>
      </w:r>
    </w:p>
    <w:p w14:paraId="6C0F2DF5" w14:textId="6831149F" w:rsidR="00C725BD" w:rsidRPr="007F32D9" w:rsidRDefault="00EC0436" w:rsidP="00C725BD">
      <w:pPr>
        <w:rPr>
          <w:rFonts w:ascii="Arial" w:hAnsi="Arial" w:cs="Arial"/>
          <w:szCs w:val="22"/>
        </w:rPr>
      </w:pPr>
      <w:r>
        <w:rPr>
          <w:rFonts w:ascii="Arial" w:hAnsi="Arial" w:cs="Arial"/>
          <w:szCs w:val="22"/>
        </w:rPr>
        <w:t xml:space="preserve">- </w:t>
      </w:r>
      <w:r w:rsidR="00C725BD" w:rsidRPr="007F32D9">
        <w:rPr>
          <w:rFonts w:ascii="Arial" w:hAnsi="Arial" w:cs="Arial"/>
          <w:szCs w:val="22"/>
        </w:rPr>
        <w:t>Manage risks, issues and escalations</w:t>
      </w:r>
    </w:p>
    <w:p w14:paraId="1D6301D3" w14:textId="63374729" w:rsidR="00C725BD" w:rsidRDefault="00EC0436" w:rsidP="00C725BD">
      <w:pPr>
        <w:rPr>
          <w:rFonts w:ascii="Arial" w:hAnsi="Arial" w:cs="Arial"/>
          <w:szCs w:val="22"/>
        </w:rPr>
      </w:pPr>
      <w:r>
        <w:rPr>
          <w:rFonts w:ascii="Arial" w:hAnsi="Arial" w:cs="Arial"/>
          <w:szCs w:val="22"/>
        </w:rPr>
        <w:t xml:space="preserve">- </w:t>
      </w:r>
      <w:r w:rsidR="00C725BD" w:rsidRPr="007F32D9">
        <w:rPr>
          <w:rFonts w:ascii="Arial" w:hAnsi="Arial" w:cs="Arial"/>
          <w:szCs w:val="22"/>
        </w:rPr>
        <w:t>Continuously improve processes and delivery models</w:t>
      </w:r>
    </w:p>
    <w:p w14:paraId="1A17BA85" w14:textId="77777777" w:rsidR="00A62D5A" w:rsidRPr="007F32D9" w:rsidRDefault="00A62D5A" w:rsidP="00C725BD">
      <w:pPr>
        <w:rPr>
          <w:rFonts w:ascii="Arial" w:hAnsi="Arial" w:cs="Arial"/>
          <w:szCs w:val="22"/>
        </w:rPr>
      </w:pPr>
    </w:p>
    <w:p w14:paraId="7A49ABD4" w14:textId="77777777" w:rsidR="00C725BD" w:rsidRPr="007F32D9" w:rsidRDefault="00C725BD" w:rsidP="00C725BD">
      <w:pPr>
        <w:pStyle w:val="Heading3"/>
        <w:rPr>
          <w:rFonts w:ascii="Arial" w:hAnsi="Arial" w:cs="Arial"/>
          <w:sz w:val="22"/>
          <w:szCs w:val="22"/>
        </w:rPr>
      </w:pPr>
      <w:r w:rsidRPr="007F32D9">
        <w:rPr>
          <w:rFonts w:ascii="Arial" w:hAnsi="Arial" w:cs="Arial"/>
          <w:sz w:val="22"/>
          <w:szCs w:val="22"/>
        </w:rPr>
        <w:lastRenderedPageBreak/>
        <w:t>4. Stakeholder Engagement and Relationship Management</w:t>
      </w:r>
    </w:p>
    <w:p w14:paraId="7751DC59" w14:textId="76B987BC" w:rsidR="00C725BD" w:rsidRPr="007F32D9" w:rsidRDefault="00EC0436" w:rsidP="00C725BD">
      <w:pPr>
        <w:rPr>
          <w:rFonts w:ascii="Arial" w:hAnsi="Arial" w:cs="Arial"/>
          <w:szCs w:val="22"/>
        </w:rPr>
      </w:pPr>
      <w:r>
        <w:rPr>
          <w:rFonts w:ascii="Arial" w:hAnsi="Arial" w:cs="Arial"/>
          <w:szCs w:val="22"/>
        </w:rPr>
        <w:t xml:space="preserve">- </w:t>
      </w:r>
      <w:r w:rsidR="00C725BD" w:rsidRPr="007F32D9">
        <w:rPr>
          <w:rFonts w:ascii="Arial" w:hAnsi="Arial" w:cs="Arial"/>
          <w:szCs w:val="22"/>
        </w:rPr>
        <w:t>Build and maintain strong relationships across Schools and Professional Services</w:t>
      </w:r>
    </w:p>
    <w:p w14:paraId="1A7F37BF" w14:textId="7DBC8936" w:rsidR="00C725BD" w:rsidRPr="007F32D9" w:rsidRDefault="00EC0436" w:rsidP="00C725BD">
      <w:pPr>
        <w:rPr>
          <w:rFonts w:ascii="Arial" w:hAnsi="Arial" w:cs="Arial"/>
          <w:szCs w:val="22"/>
        </w:rPr>
      </w:pPr>
      <w:r>
        <w:rPr>
          <w:rFonts w:ascii="Arial" w:hAnsi="Arial" w:cs="Arial"/>
          <w:szCs w:val="22"/>
        </w:rPr>
        <w:t xml:space="preserve">- </w:t>
      </w:r>
      <w:r w:rsidR="00C725BD" w:rsidRPr="007F32D9">
        <w:rPr>
          <w:rFonts w:ascii="Arial" w:hAnsi="Arial" w:cs="Arial"/>
          <w:szCs w:val="22"/>
        </w:rPr>
        <w:t>Act as a key contact for partners during opportunity development</w:t>
      </w:r>
    </w:p>
    <w:p w14:paraId="1D8A6624" w14:textId="331BE53E" w:rsidR="00C725BD" w:rsidRDefault="00EC0436" w:rsidP="00C725BD">
      <w:pPr>
        <w:rPr>
          <w:rFonts w:ascii="Arial" w:hAnsi="Arial" w:cs="Arial"/>
          <w:szCs w:val="22"/>
        </w:rPr>
      </w:pPr>
      <w:r>
        <w:rPr>
          <w:rFonts w:ascii="Arial" w:hAnsi="Arial" w:cs="Arial"/>
          <w:szCs w:val="22"/>
        </w:rPr>
        <w:t xml:space="preserve">- </w:t>
      </w:r>
      <w:r w:rsidR="00C725BD" w:rsidRPr="007F32D9">
        <w:rPr>
          <w:rFonts w:ascii="Arial" w:hAnsi="Arial" w:cs="Arial"/>
          <w:szCs w:val="22"/>
        </w:rPr>
        <w:t>Support development of long-term partnerships and repeat business</w:t>
      </w:r>
    </w:p>
    <w:p w14:paraId="16E70D03" w14:textId="77777777" w:rsidR="00A62D5A" w:rsidRPr="007F32D9" w:rsidRDefault="00A62D5A" w:rsidP="00C725BD">
      <w:pPr>
        <w:rPr>
          <w:rFonts w:ascii="Arial" w:hAnsi="Arial" w:cs="Arial"/>
          <w:szCs w:val="22"/>
        </w:rPr>
      </w:pPr>
    </w:p>
    <w:p w14:paraId="617D3F0E" w14:textId="77777777" w:rsidR="00C725BD" w:rsidRPr="007F32D9" w:rsidRDefault="00C725BD" w:rsidP="00C725BD">
      <w:pPr>
        <w:pStyle w:val="Heading3"/>
        <w:rPr>
          <w:rFonts w:ascii="Arial" w:hAnsi="Arial" w:cs="Arial"/>
          <w:sz w:val="22"/>
          <w:szCs w:val="22"/>
        </w:rPr>
      </w:pPr>
      <w:r w:rsidRPr="007F32D9">
        <w:rPr>
          <w:rFonts w:ascii="Arial" w:hAnsi="Arial" w:cs="Arial"/>
          <w:sz w:val="22"/>
          <w:szCs w:val="22"/>
        </w:rPr>
        <w:t xml:space="preserve">5. Business Growth and Continuous Improvement </w:t>
      </w:r>
    </w:p>
    <w:p w14:paraId="1CE8DCF8" w14:textId="4EFFC7C2" w:rsidR="00C725BD" w:rsidRPr="007F32D9" w:rsidRDefault="00EC0436" w:rsidP="00C725BD">
      <w:pPr>
        <w:rPr>
          <w:rFonts w:ascii="Arial" w:hAnsi="Arial" w:cs="Arial"/>
          <w:szCs w:val="22"/>
        </w:rPr>
      </w:pPr>
      <w:r>
        <w:rPr>
          <w:rFonts w:ascii="Arial" w:hAnsi="Arial" w:cs="Arial"/>
          <w:szCs w:val="22"/>
        </w:rPr>
        <w:t xml:space="preserve">- </w:t>
      </w:r>
      <w:r w:rsidR="00C725BD" w:rsidRPr="007F32D9">
        <w:rPr>
          <w:rFonts w:ascii="Arial" w:hAnsi="Arial" w:cs="Arial"/>
          <w:szCs w:val="22"/>
        </w:rPr>
        <w:t>Identify opportunities for portfolio growth and expansion</w:t>
      </w:r>
    </w:p>
    <w:p w14:paraId="2C71EA9D" w14:textId="0A5BB61B" w:rsidR="00C725BD" w:rsidRPr="007F32D9" w:rsidRDefault="00EC0436" w:rsidP="00C725BD">
      <w:pPr>
        <w:rPr>
          <w:rFonts w:ascii="Arial" w:hAnsi="Arial" w:cs="Arial"/>
          <w:szCs w:val="22"/>
        </w:rPr>
      </w:pPr>
      <w:r>
        <w:rPr>
          <w:rFonts w:ascii="Arial" w:hAnsi="Arial" w:cs="Arial"/>
          <w:szCs w:val="22"/>
        </w:rPr>
        <w:t xml:space="preserve">- </w:t>
      </w:r>
      <w:r w:rsidR="00C725BD" w:rsidRPr="007F32D9">
        <w:rPr>
          <w:rFonts w:ascii="Arial" w:hAnsi="Arial" w:cs="Arial"/>
          <w:szCs w:val="22"/>
        </w:rPr>
        <w:t>Monitor trends and provide insight to inform strategy</w:t>
      </w:r>
    </w:p>
    <w:p w14:paraId="29425EAE" w14:textId="102E90F1" w:rsidR="00C725BD" w:rsidRPr="007F32D9" w:rsidRDefault="00EC0436" w:rsidP="00C725BD">
      <w:pPr>
        <w:rPr>
          <w:rFonts w:ascii="Arial" w:hAnsi="Arial" w:cs="Arial"/>
          <w:szCs w:val="22"/>
        </w:rPr>
      </w:pPr>
      <w:r>
        <w:rPr>
          <w:rFonts w:ascii="Arial" w:hAnsi="Arial" w:cs="Arial"/>
          <w:szCs w:val="22"/>
        </w:rPr>
        <w:t xml:space="preserve">- </w:t>
      </w:r>
      <w:r w:rsidR="00C725BD" w:rsidRPr="007F32D9">
        <w:rPr>
          <w:rFonts w:ascii="Arial" w:hAnsi="Arial" w:cs="Arial"/>
          <w:szCs w:val="22"/>
        </w:rPr>
        <w:t>Support development of new areas of Executive Education provision</w:t>
      </w:r>
    </w:p>
    <w:p w14:paraId="72370449" w14:textId="40BD0F0F" w:rsidR="00C725BD" w:rsidRDefault="00EC0436" w:rsidP="00C725BD">
      <w:pPr>
        <w:rPr>
          <w:rFonts w:ascii="Arial" w:hAnsi="Arial" w:cs="Arial"/>
          <w:szCs w:val="22"/>
        </w:rPr>
      </w:pPr>
      <w:r>
        <w:rPr>
          <w:rFonts w:ascii="Arial" w:hAnsi="Arial" w:cs="Arial"/>
          <w:szCs w:val="22"/>
        </w:rPr>
        <w:t xml:space="preserve">- </w:t>
      </w:r>
      <w:r w:rsidR="00C725BD" w:rsidRPr="007F32D9">
        <w:rPr>
          <w:rFonts w:ascii="Arial" w:hAnsi="Arial" w:cs="Arial"/>
          <w:szCs w:val="22"/>
        </w:rPr>
        <w:t>Contribute to income generation and performance monitoring</w:t>
      </w:r>
    </w:p>
    <w:p w14:paraId="28B18B44" w14:textId="77777777" w:rsidR="00A62D5A" w:rsidRPr="007F32D9" w:rsidRDefault="00A62D5A" w:rsidP="00C725BD">
      <w:pPr>
        <w:rPr>
          <w:rFonts w:ascii="Arial" w:hAnsi="Arial" w:cs="Arial"/>
          <w:szCs w:val="22"/>
        </w:rPr>
      </w:pPr>
    </w:p>
    <w:p w14:paraId="43AC64DF" w14:textId="00DC9816" w:rsidR="00C725BD" w:rsidRPr="007F32D9" w:rsidRDefault="00C725BD" w:rsidP="00C725BD">
      <w:pPr>
        <w:pStyle w:val="Heading3"/>
        <w:rPr>
          <w:rFonts w:ascii="Arial" w:hAnsi="Arial" w:cs="Arial"/>
          <w:sz w:val="22"/>
          <w:szCs w:val="22"/>
        </w:rPr>
      </w:pPr>
      <w:r w:rsidRPr="007F32D9">
        <w:rPr>
          <w:rFonts w:ascii="Arial" w:hAnsi="Arial" w:cs="Arial"/>
          <w:sz w:val="22"/>
          <w:szCs w:val="22"/>
        </w:rPr>
        <w:t xml:space="preserve">6. </w:t>
      </w:r>
      <w:r w:rsidR="005003CE">
        <w:rPr>
          <w:rFonts w:ascii="Arial" w:hAnsi="Arial" w:cs="Arial"/>
          <w:sz w:val="22"/>
          <w:szCs w:val="22"/>
        </w:rPr>
        <w:t>Customer</w:t>
      </w:r>
      <w:r w:rsidRPr="007F32D9">
        <w:rPr>
          <w:rFonts w:ascii="Arial" w:hAnsi="Arial" w:cs="Arial"/>
          <w:sz w:val="22"/>
          <w:szCs w:val="22"/>
        </w:rPr>
        <w:t xml:space="preserve"> Engagement and Market Development </w:t>
      </w:r>
    </w:p>
    <w:p w14:paraId="47A69EB2" w14:textId="247944A6" w:rsidR="00C725BD" w:rsidRPr="007F32D9" w:rsidRDefault="00EC0436" w:rsidP="00C725BD">
      <w:pPr>
        <w:rPr>
          <w:rFonts w:ascii="Arial" w:hAnsi="Arial" w:cs="Arial"/>
          <w:szCs w:val="22"/>
        </w:rPr>
      </w:pPr>
      <w:r>
        <w:rPr>
          <w:rFonts w:ascii="Arial" w:hAnsi="Arial" w:cs="Arial"/>
          <w:szCs w:val="22"/>
        </w:rPr>
        <w:t xml:space="preserve">- </w:t>
      </w:r>
      <w:r w:rsidR="00C725BD" w:rsidRPr="007F32D9">
        <w:rPr>
          <w:rFonts w:ascii="Arial" w:hAnsi="Arial" w:cs="Arial"/>
          <w:szCs w:val="22"/>
        </w:rPr>
        <w:t>Build and maintain relationships with partners, organisations and clients</w:t>
      </w:r>
    </w:p>
    <w:p w14:paraId="5E22EAC7" w14:textId="0BE93DB2" w:rsidR="00C725BD" w:rsidRPr="007F32D9" w:rsidRDefault="00EC0436" w:rsidP="00C725BD">
      <w:pPr>
        <w:rPr>
          <w:rFonts w:ascii="Arial" w:hAnsi="Arial" w:cs="Arial"/>
          <w:szCs w:val="22"/>
        </w:rPr>
      </w:pPr>
      <w:r>
        <w:rPr>
          <w:rFonts w:ascii="Arial" w:hAnsi="Arial" w:cs="Arial"/>
          <w:szCs w:val="22"/>
        </w:rPr>
        <w:t xml:space="preserve">- </w:t>
      </w:r>
      <w:r w:rsidR="00C725BD" w:rsidRPr="007F32D9">
        <w:rPr>
          <w:rFonts w:ascii="Arial" w:hAnsi="Arial" w:cs="Arial"/>
          <w:szCs w:val="22"/>
        </w:rPr>
        <w:t>Identify opportunities in global markets for Executive Education provision</w:t>
      </w:r>
    </w:p>
    <w:p w14:paraId="7C95C582" w14:textId="5B4B538B" w:rsidR="00C725BD" w:rsidRPr="007F32D9" w:rsidRDefault="00EC0436" w:rsidP="00C725BD">
      <w:pPr>
        <w:rPr>
          <w:rFonts w:ascii="Arial" w:hAnsi="Arial" w:cs="Arial"/>
          <w:szCs w:val="22"/>
        </w:rPr>
      </w:pPr>
      <w:r>
        <w:rPr>
          <w:rFonts w:ascii="Arial" w:hAnsi="Arial" w:cs="Arial"/>
          <w:szCs w:val="22"/>
        </w:rPr>
        <w:t xml:space="preserve">- </w:t>
      </w:r>
      <w:r w:rsidR="00C725BD" w:rsidRPr="007F32D9">
        <w:rPr>
          <w:rFonts w:ascii="Arial" w:hAnsi="Arial" w:cs="Arial"/>
          <w:szCs w:val="22"/>
        </w:rPr>
        <w:t>Develop online, face-to-face and hybrid offers to meet demand</w:t>
      </w:r>
    </w:p>
    <w:p w14:paraId="18C6F7AD" w14:textId="77299C91" w:rsidR="00C725BD" w:rsidRPr="007F32D9" w:rsidRDefault="00EC0436" w:rsidP="00C725BD">
      <w:pPr>
        <w:rPr>
          <w:rFonts w:ascii="Arial" w:hAnsi="Arial" w:cs="Arial"/>
          <w:szCs w:val="22"/>
        </w:rPr>
      </w:pPr>
      <w:r>
        <w:rPr>
          <w:rFonts w:ascii="Arial" w:hAnsi="Arial" w:cs="Arial"/>
          <w:szCs w:val="22"/>
        </w:rPr>
        <w:t xml:space="preserve">- </w:t>
      </w:r>
      <w:r w:rsidR="00C725BD" w:rsidRPr="007F32D9">
        <w:rPr>
          <w:rFonts w:ascii="Arial" w:hAnsi="Arial" w:cs="Arial"/>
          <w:szCs w:val="22"/>
        </w:rPr>
        <w:t xml:space="preserve">Ensure programmes meet international expectations </w:t>
      </w:r>
      <w:r w:rsidR="00A94095">
        <w:rPr>
          <w:rFonts w:ascii="Arial" w:hAnsi="Arial" w:cs="Arial"/>
          <w:szCs w:val="22"/>
        </w:rPr>
        <w:t xml:space="preserve">where necessary </w:t>
      </w:r>
      <w:r w:rsidR="00C725BD" w:rsidRPr="007F32D9">
        <w:rPr>
          <w:rFonts w:ascii="Arial" w:hAnsi="Arial" w:cs="Arial"/>
          <w:szCs w:val="22"/>
        </w:rPr>
        <w:t>including cultural, delivery and accessibility considerations</w:t>
      </w:r>
    </w:p>
    <w:p w14:paraId="24186D9C" w14:textId="24E09CCD" w:rsidR="00C725BD" w:rsidRDefault="00EC0436" w:rsidP="00C725BD">
      <w:pPr>
        <w:rPr>
          <w:rFonts w:ascii="Arial" w:hAnsi="Arial" w:cs="Arial"/>
          <w:szCs w:val="22"/>
        </w:rPr>
      </w:pPr>
      <w:r>
        <w:rPr>
          <w:rFonts w:ascii="Arial" w:hAnsi="Arial" w:cs="Arial"/>
          <w:szCs w:val="22"/>
        </w:rPr>
        <w:t xml:space="preserve">- </w:t>
      </w:r>
      <w:r w:rsidR="00C725BD" w:rsidRPr="007F32D9">
        <w:rPr>
          <w:rFonts w:ascii="Arial" w:hAnsi="Arial" w:cs="Arial"/>
          <w:szCs w:val="22"/>
        </w:rPr>
        <w:t>Represent the University in international-facing activity and partnerships</w:t>
      </w:r>
      <w:r w:rsidR="00A94095">
        <w:rPr>
          <w:rFonts w:ascii="Arial" w:hAnsi="Arial" w:cs="Arial"/>
          <w:szCs w:val="22"/>
        </w:rPr>
        <w:t xml:space="preserve"> where necessary</w:t>
      </w:r>
    </w:p>
    <w:p w14:paraId="1A1B4A02" w14:textId="77777777" w:rsidR="00A62D5A" w:rsidRPr="007F32D9" w:rsidRDefault="00A62D5A" w:rsidP="00C725BD">
      <w:pPr>
        <w:rPr>
          <w:rFonts w:ascii="Arial" w:hAnsi="Arial" w:cs="Arial"/>
          <w:szCs w:val="22"/>
        </w:rPr>
      </w:pPr>
    </w:p>
    <w:p w14:paraId="538F1973" w14:textId="77777777" w:rsidR="00C725BD" w:rsidRPr="007F32D9" w:rsidRDefault="00C725BD" w:rsidP="00C725BD">
      <w:pPr>
        <w:pStyle w:val="Heading3"/>
        <w:rPr>
          <w:rFonts w:ascii="Arial" w:hAnsi="Arial" w:cs="Arial"/>
          <w:sz w:val="22"/>
          <w:szCs w:val="22"/>
        </w:rPr>
      </w:pPr>
      <w:r w:rsidRPr="007F32D9">
        <w:rPr>
          <w:rFonts w:ascii="Arial" w:hAnsi="Arial" w:cs="Arial"/>
          <w:sz w:val="22"/>
          <w:szCs w:val="22"/>
        </w:rPr>
        <w:t xml:space="preserve">8. External Engagement and Market Development </w:t>
      </w:r>
    </w:p>
    <w:p w14:paraId="33D0424B" w14:textId="7DAA8130" w:rsidR="00C725BD" w:rsidRPr="007F32D9" w:rsidRDefault="00EC0436" w:rsidP="00C725BD">
      <w:pPr>
        <w:rPr>
          <w:rFonts w:ascii="Arial" w:hAnsi="Arial" w:cs="Arial"/>
          <w:szCs w:val="22"/>
        </w:rPr>
      </w:pPr>
      <w:r>
        <w:rPr>
          <w:rFonts w:ascii="Arial" w:hAnsi="Arial" w:cs="Arial"/>
          <w:szCs w:val="22"/>
        </w:rPr>
        <w:t xml:space="preserve">- </w:t>
      </w:r>
      <w:r w:rsidR="00C725BD" w:rsidRPr="007F32D9">
        <w:rPr>
          <w:rFonts w:ascii="Arial" w:hAnsi="Arial" w:cs="Arial"/>
          <w:szCs w:val="22"/>
        </w:rPr>
        <w:t>Build strong relationships with academic Schools to develop Executive Education provision</w:t>
      </w:r>
    </w:p>
    <w:p w14:paraId="578C1834" w14:textId="3AB56892" w:rsidR="00C725BD" w:rsidRPr="007F32D9" w:rsidRDefault="00EC0436" w:rsidP="00C725BD">
      <w:pPr>
        <w:rPr>
          <w:rFonts w:ascii="Arial" w:hAnsi="Arial" w:cs="Arial"/>
          <w:szCs w:val="22"/>
        </w:rPr>
      </w:pPr>
      <w:r>
        <w:rPr>
          <w:rFonts w:ascii="Arial" w:hAnsi="Arial" w:cs="Arial"/>
          <w:szCs w:val="22"/>
        </w:rPr>
        <w:t xml:space="preserve">- </w:t>
      </w:r>
      <w:r w:rsidR="00C725BD" w:rsidRPr="007F32D9">
        <w:rPr>
          <w:rFonts w:ascii="Arial" w:hAnsi="Arial" w:cs="Arial"/>
          <w:szCs w:val="22"/>
        </w:rPr>
        <w:t>Support Schools to identify opportunities for CPD and professional learning</w:t>
      </w:r>
    </w:p>
    <w:p w14:paraId="34895E61" w14:textId="3CEC5FEB" w:rsidR="00C725BD" w:rsidRPr="007F32D9" w:rsidRDefault="00EC0436" w:rsidP="00C725BD">
      <w:pPr>
        <w:rPr>
          <w:rFonts w:ascii="Arial" w:hAnsi="Arial" w:cs="Arial"/>
          <w:szCs w:val="22"/>
        </w:rPr>
      </w:pPr>
      <w:r>
        <w:rPr>
          <w:rFonts w:ascii="Arial" w:hAnsi="Arial" w:cs="Arial"/>
          <w:szCs w:val="22"/>
        </w:rPr>
        <w:t xml:space="preserve">- </w:t>
      </w:r>
      <w:r w:rsidR="00C725BD" w:rsidRPr="007F32D9">
        <w:rPr>
          <w:rFonts w:ascii="Arial" w:hAnsi="Arial" w:cs="Arial"/>
          <w:szCs w:val="22"/>
        </w:rPr>
        <w:t>Coordinate internal engagement to build a coherent portfolio</w:t>
      </w:r>
    </w:p>
    <w:p w14:paraId="14F680C3" w14:textId="574C0778" w:rsidR="00C725BD" w:rsidRDefault="00EC0436" w:rsidP="00C725BD">
      <w:pPr>
        <w:rPr>
          <w:rFonts w:ascii="Arial" w:hAnsi="Arial" w:cs="Arial"/>
          <w:szCs w:val="22"/>
        </w:rPr>
      </w:pPr>
      <w:r>
        <w:rPr>
          <w:rFonts w:ascii="Arial" w:hAnsi="Arial" w:cs="Arial"/>
          <w:szCs w:val="22"/>
        </w:rPr>
        <w:t xml:space="preserve">- </w:t>
      </w:r>
      <w:r w:rsidR="00C725BD" w:rsidRPr="007F32D9">
        <w:rPr>
          <w:rFonts w:ascii="Arial" w:hAnsi="Arial" w:cs="Arial"/>
          <w:szCs w:val="22"/>
        </w:rPr>
        <w:t>Enhance internal capability for Executive Education delivery</w:t>
      </w:r>
    </w:p>
    <w:p w14:paraId="59881970" w14:textId="77777777" w:rsidR="00B54551" w:rsidRDefault="00B54551" w:rsidP="00C725BD">
      <w:pPr>
        <w:rPr>
          <w:rFonts w:ascii="Arial" w:hAnsi="Arial" w:cs="Arial"/>
          <w:szCs w:val="22"/>
        </w:rPr>
      </w:pPr>
    </w:p>
    <w:p w14:paraId="7B921079" w14:textId="77777777" w:rsidR="00B54551" w:rsidRPr="00B54551" w:rsidRDefault="00B54551" w:rsidP="00B54551">
      <w:pPr>
        <w:rPr>
          <w:rFonts w:ascii="Arial" w:hAnsi="Arial" w:cs="Arial"/>
          <w:b/>
          <w:bCs/>
          <w:szCs w:val="22"/>
          <w:lang w:val="en-US"/>
        </w:rPr>
      </w:pPr>
      <w:r w:rsidRPr="00B54551">
        <w:rPr>
          <w:rFonts w:ascii="Arial" w:hAnsi="Arial" w:cs="Arial"/>
          <w:b/>
          <w:bCs/>
          <w:szCs w:val="22"/>
          <w:lang w:val="en-US"/>
        </w:rPr>
        <w:t>Key Deliverables</w:t>
      </w:r>
    </w:p>
    <w:p w14:paraId="2D8EFEC0" w14:textId="77777777" w:rsidR="00B54551" w:rsidRPr="00B54551" w:rsidRDefault="00B54551" w:rsidP="00B54551">
      <w:pPr>
        <w:numPr>
          <w:ilvl w:val="0"/>
          <w:numId w:val="9"/>
        </w:numPr>
        <w:rPr>
          <w:rFonts w:ascii="Arial" w:hAnsi="Arial" w:cs="Arial"/>
          <w:szCs w:val="22"/>
          <w:lang w:val="en-US"/>
        </w:rPr>
      </w:pPr>
      <w:r w:rsidRPr="00B54551">
        <w:rPr>
          <w:rFonts w:ascii="Arial" w:hAnsi="Arial" w:cs="Arial"/>
          <w:szCs w:val="22"/>
          <w:lang w:val="en-US"/>
        </w:rPr>
        <w:t>Sustained pipeline of Executive Education opportunities</w:t>
      </w:r>
    </w:p>
    <w:p w14:paraId="61CFCAEA" w14:textId="77777777" w:rsidR="00B54551" w:rsidRPr="00B54551" w:rsidRDefault="00B54551" w:rsidP="00B54551">
      <w:pPr>
        <w:numPr>
          <w:ilvl w:val="0"/>
          <w:numId w:val="9"/>
        </w:numPr>
        <w:rPr>
          <w:rFonts w:ascii="Arial" w:hAnsi="Arial" w:cs="Arial"/>
          <w:szCs w:val="22"/>
          <w:lang w:val="en-US"/>
        </w:rPr>
      </w:pPr>
      <w:r w:rsidRPr="00B54551">
        <w:rPr>
          <w:rFonts w:ascii="Arial" w:hAnsi="Arial" w:cs="Arial"/>
          <w:szCs w:val="22"/>
          <w:lang w:val="en-US"/>
        </w:rPr>
        <w:t>Strong conversion from enquiry to delivery</w:t>
      </w:r>
    </w:p>
    <w:p w14:paraId="7BA85190" w14:textId="77777777" w:rsidR="00B54551" w:rsidRPr="00B54551" w:rsidRDefault="00B54551" w:rsidP="00B54551">
      <w:pPr>
        <w:numPr>
          <w:ilvl w:val="0"/>
          <w:numId w:val="9"/>
        </w:numPr>
        <w:rPr>
          <w:rFonts w:ascii="Arial" w:hAnsi="Arial" w:cs="Arial"/>
          <w:szCs w:val="22"/>
          <w:lang w:val="en-US"/>
        </w:rPr>
      </w:pPr>
      <w:r w:rsidRPr="00B54551">
        <w:rPr>
          <w:rFonts w:ascii="Arial" w:hAnsi="Arial" w:cs="Arial"/>
          <w:szCs w:val="22"/>
          <w:lang w:val="en-US"/>
        </w:rPr>
        <w:t>High-quality and consistent programme oversight</w:t>
      </w:r>
    </w:p>
    <w:p w14:paraId="034E0A5C" w14:textId="77777777" w:rsidR="00B54551" w:rsidRPr="00B54551" w:rsidRDefault="00B54551" w:rsidP="00B54551">
      <w:pPr>
        <w:numPr>
          <w:ilvl w:val="0"/>
          <w:numId w:val="9"/>
        </w:numPr>
        <w:rPr>
          <w:rFonts w:ascii="Arial" w:hAnsi="Arial" w:cs="Arial"/>
          <w:szCs w:val="22"/>
          <w:lang w:val="en-US"/>
        </w:rPr>
      </w:pPr>
      <w:r w:rsidRPr="00B54551">
        <w:rPr>
          <w:rFonts w:ascii="Arial" w:hAnsi="Arial" w:cs="Arial"/>
          <w:szCs w:val="22"/>
          <w:lang w:val="en-US"/>
        </w:rPr>
        <w:t>Growth in Executive Education activity and income</w:t>
      </w:r>
    </w:p>
    <w:p w14:paraId="63F02770" w14:textId="77777777" w:rsidR="00B54551" w:rsidRPr="00B54551" w:rsidRDefault="00B54551" w:rsidP="00B54551">
      <w:pPr>
        <w:numPr>
          <w:ilvl w:val="0"/>
          <w:numId w:val="9"/>
        </w:numPr>
        <w:rPr>
          <w:rFonts w:ascii="Arial" w:hAnsi="Arial" w:cs="Arial"/>
          <w:szCs w:val="22"/>
          <w:lang w:val="en-US"/>
        </w:rPr>
      </w:pPr>
      <w:r w:rsidRPr="00B54551">
        <w:rPr>
          <w:rFonts w:ascii="Arial" w:hAnsi="Arial" w:cs="Arial"/>
          <w:szCs w:val="22"/>
          <w:lang w:val="en-US"/>
        </w:rPr>
        <w:t>Expansion of partnerships across regional, national and international markets</w:t>
      </w:r>
    </w:p>
    <w:p w14:paraId="3B137AC1" w14:textId="77777777" w:rsidR="005B43BB" w:rsidRDefault="005B43BB" w:rsidP="00C725BD">
      <w:pPr>
        <w:rPr>
          <w:rFonts w:ascii="Arial" w:hAnsi="Arial" w:cs="Arial"/>
          <w:szCs w:val="22"/>
        </w:rPr>
      </w:pPr>
    </w:p>
    <w:p w14:paraId="769F75CF" w14:textId="77777777" w:rsidR="005B43BB" w:rsidRPr="007F32D9" w:rsidRDefault="005B43BB" w:rsidP="00C725BD">
      <w:pPr>
        <w:rPr>
          <w:rFonts w:ascii="Arial" w:hAnsi="Arial" w:cs="Arial"/>
          <w:szCs w:val="22"/>
        </w:rPr>
      </w:pPr>
    </w:p>
    <w:p w14:paraId="4A7CAAB0" w14:textId="38B88EB9" w:rsidR="005B43BB" w:rsidRPr="005B43BB" w:rsidRDefault="00242E43" w:rsidP="005B43BB">
      <w:pPr>
        <w:pStyle w:val="Heading2"/>
      </w:pPr>
      <w:r w:rsidRPr="00445798">
        <w:t>Plus</w:t>
      </w:r>
    </w:p>
    <w:p w14:paraId="565F8558" w14:textId="77777777" w:rsidR="004B6C9E" w:rsidRPr="00163AAA" w:rsidRDefault="004B6C9E" w:rsidP="00EB316B">
      <w:pPr>
        <w:pStyle w:val="BodyTextIndent"/>
        <w:numPr>
          <w:ilvl w:val="0"/>
          <w:numId w:val="1"/>
        </w:numPr>
        <w:tabs>
          <w:tab w:val="clear" w:pos="720"/>
          <w:tab w:val="left" w:pos="0"/>
          <w:tab w:val="num" w:pos="540"/>
        </w:tabs>
        <w:spacing w:after="0" w:line="276" w:lineRule="auto"/>
        <w:ind w:left="540" w:hanging="540"/>
        <w:jc w:val="both"/>
        <w:rPr>
          <w:rFonts w:ascii="Arial" w:hAnsi="Arial" w:cs="Arial"/>
        </w:rPr>
      </w:pPr>
      <w:r w:rsidRPr="00163AAA">
        <w:rPr>
          <w:rFonts w:ascii="Arial" w:hAnsi="Arial" w:cs="Arial"/>
        </w:rPr>
        <w:t>Any other duties as may reasonably be required.</w:t>
      </w:r>
    </w:p>
    <w:p w14:paraId="298B61A1" w14:textId="4ED860EB" w:rsidR="004B6C9E" w:rsidRPr="00163AAA" w:rsidRDefault="004B6C9E" w:rsidP="11290D2E">
      <w:pPr>
        <w:pStyle w:val="BodyTextIndent"/>
        <w:numPr>
          <w:ilvl w:val="0"/>
          <w:numId w:val="1"/>
        </w:numPr>
        <w:tabs>
          <w:tab w:val="clear" w:pos="720"/>
          <w:tab w:val="num" w:pos="540"/>
        </w:tabs>
        <w:spacing w:after="0" w:line="276" w:lineRule="auto"/>
        <w:ind w:left="540" w:hanging="540"/>
        <w:jc w:val="both"/>
        <w:rPr>
          <w:rFonts w:ascii="Arial" w:hAnsi="Arial" w:cs="Arial"/>
        </w:rPr>
      </w:pPr>
      <w:r w:rsidRPr="72225F86">
        <w:rPr>
          <w:rFonts w:ascii="Arial" w:hAnsi="Arial" w:cs="Arial"/>
        </w:rPr>
        <w:t>Ensure that the highest standards of professional performance are maintained</w:t>
      </w:r>
      <w:r w:rsidR="46584E7A" w:rsidRPr="72225F86">
        <w:rPr>
          <w:rFonts w:ascii="Arial" w:hAnsi="Arial" w:cs="Arial"/>
        </w:rPr>
        <w:t>.</w:t>
      </w:r>
    </w:p>
    <w:p w14:paraId="54C25073" w14:textId="27237E7C" w:rsidR="004B6C9E" w:rsidRPr="00163AAA" w:rsidRDefault="004B6C9E" w:rsidP="11290D2E">
      <w:pPr>
        <w:pStyle w:val="BodyTextIndent"/>
        <w:numPr>
          <w:ilvl w:val="0"/>
          <w:numId w:val="1"/>
        </w:numPr>
        <w:tabs>
          <w:tab w:val="clear" w:pos="720"/>
          <w:tab w:val="num" w:pos="540"/>
        </w:tabs>
        <w:spacing w:after="0" w:line="276" w:lineRule="auto"/>
        <w:ind w:left="540" w:hanging="540"/>
        <w:jc w:val="both"/>
        <w:rPr>
          <w:rFonts w:ascii="Arial" w:hAnsi="Arial" w:cs="Arial"/>
        </w:rPr>
      </w:pPr>
      <w:r w:rsidRPr="11290D2E">
        <w:rPr>
          <w:rFonts w:ascii="Arial" w:hAnsi="Arial" w:cs="Arial"/>
        </w:rPr>
        <w:t>Ensure compliance with relevant legislation and statutory codes of practice, as advised</w:t>
      </w:r>
      <w:r w:rsidR="380F4588" w:rsidRPr="11290D2E">
        <w:rPr>
          <w:rFonts w:ascii="Arial" w:hAnsi="Arial" w:cs="Arial"/>
        </w:rPr>
        <w:t>.</w:t>
      </w:r>
    </w:p>
    <w:p w14:paraId="3D953C18" w14:textId="1543341C" w:rsidR="004B6C9E" w:rsidRPr="00163AAA" w:rsidRDefault="004B6C9E" w:rsidP="11290D2E">
      <w:pPr>
        <w:pStyle w:val="BodyTextIndent"/>
        <w:numPr>
          <w:ilvl w:val="0"/>
          <w:numId w:val="1"/>
        </w:numPr>
        <w:tabs>
          <w:tab w:val="clear" w:pos="720"/>
          <w:tab w:val="num" w:pos="540"/>
        </w:tabs>
        <w:spacing w:after="0" w:line="276" w:lineRule="auto"/>
        <w:ind w:left="540" w:hanging="540"/>
        <w:jc w:val="both"/>
        <w:rPr>
          <w:rFonts w:ascii="Arial" w:hAnsi="Arial" w:cs="Arial"/>
        </w:rPr>
      </w:pPr>
      <w:r w:rsidRPr="11290D2E">
        <w:rPr>
          <w:rFonts w:ascii="Arial" w:hAnsi="Arial" w:cs="Arial"/>
        </w:rPr>
        <w:t>Participate in the arrangeme</w:t>
      </w:r>
      <w:r w:rsidR="00481AA3" w:rsidRPr="11290D2E">
        <w:rPr>
          <w:rFonts w:ascii="Arial" w:hAnsi="Arial" w:cs="Arial"/>
        </w:rPr>
        <w:t>nts for performance review</w:t>
      </w:r>
      <w:r w:rsidR="51C0E1C6" w:rsidRPr="11290D2E">
        <w:rPr>
          <w:rFonts w:ascii="Arial" w:hAnsi="Arial" w:cs="Arial"/>
        </w:rPr>
        <w:t>.</w:t>
      </w:r>
    </w:p>
    <w:p w14:paraId="212F4946" w14:textId="5112CF45" w:rsidR="004B6C9E" w:rsidRPr="00163AAA" w:rsidRDefault="004B6C9E" w:rsidP="11290D2E">
      <w:pPr>
        <w:pStyle w:val="BodyTextIndent"/>
        <w:numPr>
          <w:ilvl w:val="0"/>
          <w:numId w:val="1"/>
        </w:numPr>
        <w:tabs>
          <w:tab w:val="clear" w:pos="720"/>
          <w:tab w:val="num" w:pos="540"/>
        </w:tabs>
        <w:spacing w:after="0" w:line="276" w:lineRule="auto"/>
        <w:ind w:left="540" w:hanging="540"/>
        <w:jc w:val="both"/>
        <w:rPr>
          <w:rFonts w:ascii="Arial" w:hAnsi="Arial" w:cs="Arial"/>
        </w:rPr>
      </w:pPr>
      <w:r w:rsidRPr="11290D2E">
        <w:rPr>
          <w:rFonts w:ascii="Arial" w:hAnsi="Arial" w:cs="Arial"/>
        </w:rPr>
        <w:t>Ensure that professional skills are regularly updated through participation in training and development activities</w:t>
      </w:r>
      <w:r w:rsidR="7C730FBA" w:rsidRPr="11290D2E">
        <w:rPr>
          <w:rFonts w:ascii="Arial" w:hAnsi="Arial" w:cs="Arial"/>
        </w:rPr>
        <w:t>.</w:t>
      </w:r>
    </w:p>
    <w:p w14:paraId="2E1AD321" w14:textId="2278D6E9" w:rsidR="004B6C9E" w:rsidRDefault="004B6C9E" w:rsidP="11290D2E">
      <w:pPr>
        <w:pStyle w:val="BodyTextIndent"/>
        <w:numPr>
          <w:ilvl w:val="0"/>
          <w:numId w:val="1"/>
        </w:numPr>
        <w:tabs>
          <w:tab w:val="clear" w:pos="720"/>
          <w:tab w:val="num" w:pos="540"/>
        </w:tabs>
        <w:spacing w:after="0" w:line="276" w:lineRule="auto"/>
        <w:ind w:left="540" w:hanging="540"/>
        <w:jc w:val="both"/>
        <w:rPr>
          <w:rFonts w:ascii="Arial" w:hAnsi="Arial" w:cs="Arial"/>
        </w:rPr>
      </w:pPr>
      <w:r w:rsidRPr="11290D2E">
        <w:rPr>
          <w:rFonts w:ascii="Arial" w:hAnsi="Arial" w:cs="Arial"/>
        </w:rPr>
        <w:t>Ensure all University policies are implemented within the remit of this post</w:t>
      </w:r>
      <w:r w:rsidR="0CA6432D" w:rsidRPr="11290D2E">
        <w:rPr>
          <w:rFonts w:ascii="Arial" w:hAnsi="Arial" w:cs="Arial"/>
        </w:rPr>
        <w:t>.</w:t>
      </w:r>
    </w:p>
    <w:p w14:paraId="56226484" w14:textId="77777777" w:rsidR="004B6C9E" w:rsidRDefault="004B6C9E" w:rsidP="00EB316B">
      <w:pPr>
        <w:pStyle w:val="BodyTextIndent"/>
        <w:tabs>
          <w:tab w:val="left" w:pos="0"/>
          <w:tab w:val="num" w:pos="420"/>
          <w:tab w:val="num" w:pos="540"/>
        </w:tabs>
        <w:spacing w:after="0" w:line="276" w:lineRule="auto"/>
        <w:ind w:left="540" w:hanging="540"/>
        <w:jc w:val="both"/>
        <w:rPr>
          <w:rFonts w:ascii="Arial" w:hAnsi="Arial" w:cs="Arial"/>
        </w:rPr>
      </w:pPr>
    </w:p>
    <w:p w14:paraId="0076F965" w14:textId="77777777" w:rsidR="00465E9F" w:rsidRDefault="00465E9F" w:rsidP="00445798">
      <w:pPr>
        <w:pStyle w:val="Heading1"/>
        <w:rPr>
          <w:rFonts w:eastAsia="SimSun"/>
          <w:lang w:eastAsia="zh-CN"/>
        </w:rPr>
      </w:pPr>
      <w:r w:rsidRPr="00465E9F">
        <w:rPr>
          <w:rFonts w:eastAsia="SimSun"/>
          <w:lang w:eastAsia="zh-CN"/>
        </w:rPr>
        <w:t>H</w:t>
      </w:r>
      <w:r w:rsidR="007C7B54">
        <w:rPr>
          <w:rFonts w:eastAsia="SimSun"/>
          <w:lang w:eastAsia="zh-CN"/>
        </w:rPr>
        <w:t>EALTH &amp; SAFETY</w:t>
      </w:r>
    </w:p>
    <w:p w14:paraId="6F4A3835" w14:textId="77777777" w:rsidR="007C7B54" w:rsidRPr="00465E9F" w:rsidRDefault="007C7B54" w:rsidP="00EB316B">
      <w:pPr>
        <w:spacing w:line="276" w:lineRule="auto"/>
        <w:jc w:val="both"/>
        <w:rPr>
          <w:rFonts w:ascii="Times New Roman" w:eastAsia="SimSun" w:hAnsi="Times New Roman"/>
          <w:szCs w:val="22"/>
          <w:lang w:eastAsia="zh-CN"/>
        </w:rPr>
      </w:pPr>
    </w:p>
    <w:p w14:paraId="0D5B4304" w14:textId="77777777" w:rsidR="004B6C9E" w:rsidRDefault="00465E9F" w:rsidP="00EB316B">
      <w:pPr>
        <w:spacing w:line="276" w:lineRule="auto"/>
        <w:rPr>
          <w:rFonts w:ascii="Arial" w:eastAsia="SimSun" w:hAnsi="Arial" w:cs="Arial"/>
          <w:szCs w:val="22"/>
          <w:lang w:eastAsia="zh-CN"/>
        </w:rPr>
      </w:pPr>
      <w:r w:rsidRPr="00465E9F">
        <w:rPr>
          <w:rFonts w:ascii="Arial" w:eastAsia="SimSun" w:hAnsi="Arial" w:cs="Arial"/>
          <w:szCs w:val="22"/>
          <w:lang w:eastAsia="zh-CN"/>
        </w:rPr>
        <w:t xml:space="preserve">Under the Health &amp; Safety at Work Act 1974, whilst at work, members of staff must take reasonable care for their own health and safety and that of any other person who may be affected by their acts or omissions. </w:t>
      </w:r>
    </w:p>
    <w:p w14:paraId="58321D60" w14:textId="77777777" w:rsidR="00A62D5A" w:rsidRDefault="00A62D5A" w:rsidP="00EB316B">
      <w:pPr>
        <w:spacing w:line="276" w:lineRule="auto"/>
        <w:rPr>
          <w:rFonts w:ascii="Arial" w:eastAsia="SimSun" w:hAnsi="Arial" w:cs="Arial"/>
          <w:szCs w:val="22"/>
          <w:lang w:eastAsia="zh-CN"/>
        </w:rPr>
      </w:pPr>
    </w:p>
    <w:p w14:paraId="084C9118" w14:textId="77777777" w:rsidR="00A62D5A" w:rsidRDefault="00A62D5A" w:rsidP="00A62D5A">
      <w:pPr>
        <w:spacing w:line="276" w:lineRule="auto"/>
        <w:rPr>
          <w:rFonts w:ascii="Arial" w:eastAsia="SimSun" w:hAnsi="Arial" w:cs="Arial"/>
          <w:szCs w:val="22"/>
          <w:lang w:eastAsia="zh-CN"/>
        </w:rPr>
      </w:pPr>
    </w:p>
    <w:p w14:paraId="11500DB8" w14:textId="77777777" w:rsidR="00A62D5A" w:rsidRDefault="00A62D5A" w:rsidP="00A62D5A">
      <w:pPr>
        <w:spacing w:line="276" w:lineRule="auto"/>
        <w:rPr>
          <w:rFonts w:ascii="Arial" w:eastAsia="SimSun" w:hAnsi="Arial" w:cs="Arial"/>
          <w:szCs w:val="22"/>
          <w:lang w:eastAsia="zh-CN"/>
        </w:rPr>
      </w:pPr>
    </w:p>
    <w:p w14:paraId="593E0B31" w14:textId="77777777" w:rsidR="00A62D5A" w:rsidRDefault="00A62D5A" w:rsidP="00A62D5A">
      <w:pPr>
        <w:spacing w:line="276" w:lineRule="auto"/>
        <w:rPr>
          <w:rFonts w:ascii="Arial" w:eastAsia="SimSun" w:hAnsi="Arial" w:cs="Arial"/>
          <w:szCs w:val="22"/>
          <w:lang w:eastAsia="zh-CN"/>
        </w:rPr>
      </w:pPr>
    </w:p>
    <w:p w14:paraId="057CF66B" w14:textId="77777777" w:rsidR="00A62D5A" w:rsidRDefault="00A62D5A" w:rsidP="00A62D5A">
      <w:pPr>
        <w:spacing w:line="276" w:lineRule="auto"/>
        <w:rPr>
          <w:rFonts w:ascii="Arial" w:eastAsia="SimSun" w:hAnsi="Arial" w:cs="Arial"/>
          <w:szCs w:val="22"/>
          <w:lang w:eastAsia="zh-CN"/>
        </w:rPr>
      </w:pPr>
    </w:p>
    <w:p w14:paraId="52EB7CFA" w14:textId="77777777" w:rsidR="00A62D5A" w:rsidRDefault="00A62D5A" w:rsidP="00A62D5A">
      <w:pPr>
        <w:spacing w:line="276" w:lineRule="auto"/>
        <w:rPr>
          <w:rFonts w:ascii="Arial" w:eastAsia="SimSun" w:hAnsi="Arial" w:cs="Arial"/>
          <w:szCs w:val="22"/>
          <w:lang w:eastAsia="zh-CN"/>
        </w:rPr>
      </w:pPr>
    </w:p>
    <w:p w14:paraId="7C66F36C" w14:textId="77777777" w:rsidR="00A62D5A" w:rsidRDefault="00A62D5A" w:rsidP="00A62D5A">
      <w:pPr>
        <w:pStyle w:val="paragraph"/>
        <w:shd w:val="clear" w:color="auto" w:fill="BFBFBF"/>
        <w:spacing w:before="0" w:beforeAutospacing="0" w:after="0" w:afterAutospacing="0"/>
        <w:textAlignment w:val="baseline"/>
        <w:rPr>
          <w:rFonts w:ascii="Segoe UI" w:hAnsi="Segoe UI" w:cs="Segoe UI"/>
          <w:b/>
          <w:bCs/>
          <w:sz w:val="18"/>
          <w:szCs w:val="18"/>
        </w:rPr>
      </w:pPr>
      <w:r>
        <w:rPr>
          <w:rStyle w:val="normaltextrun"/>
          <w:rFonts w:ascii="Arial" w:hAnsi="Arial" w:cs="Arial"/>
          <w:b/>
          <w:bCs/>
          <w:shd w:val="clear" w:color="auto" w:fill="BFBFBF"/>
        </w:rPr>
        <w:lastRenderedPageBreak/>
        <w:t>EQUALITY, DIVERSITY AND INCLUSION</w:t>
      </w:r>
      <w:r>
        <w:rPr>
          <w:rStyle w:val="eop"/>
          <w:rFonts w:ascii="Arial" w:hAnsi="Arial" w:cs="Arial"/>
          <w:b/>
          <w:bCs/>
          <w:bdr w:val="none" w:sz="0" w:space="0" w:color="auto" w:frame="1"/>
          <w:shd w:val="clear" w:color="auto" w:fill="C6C6C6"/>
        </w:rPr>
        <w:t> </w:t>
      </w:r>
    </w:p>
    <w:p w14:paraId="14956ECC" w14:textId="77777777" w:rsidR="00A62D5A" w:rsidRDefault="00A62D5A" w:rsidP="00A62D5A">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bdr w:val="none" w:sz="0" w:space="0" w:color="auto" w:frame="1"/>
          <w:shd w:val="clear" w:color="auto" w:fill="C6C6C6"/>
        </w:rPr>
        <w:t> </w:t>
      </w:r>
    </w:p>
    <w:p w14:paraId="43C845A0" w14:textId="77777777" w:rsidR="00A62D5A" w:rsidRDefault="00A62D5A" w:rsidP="00A62D5A">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The University is committed to providing an inclusive working and learning environment that is fair, respectful and accessible to all.  In carrying out the duties of this role, the postholder is expected to:</w:t>
      </w:r>
      <w:r>
        <w:rPr>
          <w:rStyle w:val="eop"/>
          <w:rFonts w:ascii="Arial" w:hAnsi="Arial" w:cs="Arial"/>
          <w:sz w:val="22"/>
          <w:szCs w:val="22"/>
          <w:bdr w:val="none" w:sz="0" w:space="0" w:color="auto" w:frame="1"/>
          <w:shd w:val="clear" w:color="auto" w:fill="C6C6C6"/>
        </w:rPr>
        <w:t> </w:t>
      </w:r>
    </w:p>
    <w:p w14:paraId="7523E9D5" w14:textId="77777777" w:rsidR="00A62D5A" w:rsidRDefault="00A62D5A" w:rsidP="00A62D5A">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bdr w:val="none" w:sz="0" w:space="0" w:color="auto" w:frame="1"/>
          <w:shd w:val="clear" w:color="auto" w:fill="C6C6C6"/>
        </w:rPr>
        <w:t> </w:t>
      </w:r>
    </w:p>
    <w:p w14:paraId="7DCE80FE" w14:textId="77777777" w:rsidR="00A62D5A" w:rsidRDefault="00A62D5A" w:rsidP="00A62D5A">
      <w:pPr>
        <w:pStyle w:val="paragraph"/>
        <w:numPr>
          <w:ilvl w:val="0"/>
          <w:numId w:val="10"/>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sz w:val="22"/>
          <w:szCs w:val="22"/>
          <w:lang w:val="en-US"/>
        </w:rPr>
        <w:t>contribute to a working environment in which individuals are treated with dignity and respect;</w:t>
      </w:r>
      <w:r>
        <w:rPr>
          <w:rStyle w:val="eop"/>
          <w:rFonts w:ascii="Arial" w:hAnsi="Arial" w:cs="Arial"/>
          <w:sz w:val="22"/>
          <w:szCs w:val="22"/>
          <w:bdr w:val="none" w:sz="0" w:space="0" w:color="auto" w:frame="1"/>
          <w:shd w:val="clear" w:color="auto" w:fill="C6C6C6"/>
        </w:rPr>
        <w:t> </w:t>
      </w:r>
    </w:p>
    <w:p w14:paraId="763790C6" w14:textId="77777777" w:rsidR="00A62D5A" w:rsidRDefault="00A62D5A" w:rsidP="00A62D5A">
      <w:pPr>
        <w:pStyle w:val="paragraph"/>
        <w:numPr>
          <w:ilvl w:val="0"/>
          <w:numId w:val="11"/>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sz w:val="22"/>
          <w:szCs w:val="22"/>
          <w:lang w:val="en-US"/>
        </w:rPr>
        <w:t>carry out responsibilities in accordance with the University’s obligations under the Equality Act 2010, including the Public Sector Equality Duty;</w:t>
      </w:r>
      <w:r>
        <w:rPr>
          <w:rStyle w:val="eop"/>
          <w:rFonts w:ascii="Arial" w:hAnsi="Arial" w:cs="Arial"/>
          <w:sz w:val="22"/>
          <w:szCs w:val="22"/>
          <w:bdr w:val="none" w:sz="0" w:space="0" w:color="auto" w:frame="1"/>
          <w:shd w:val="clear" w:color="auto" w:fill="C6C6C6"/>
        </w:rPr>
        <w:t> </w:t>
      </w:r>
    </w:p>
    <w:p w14:paraId="4CB9E98D" w14:textId="77777777" w:rsidR="00A62D5A" w:rsidRDefault="00A62D5A" w:rsidP="00A62D5A">
      <w:pPr>
        <w:pStyle w:val="paragraph"/>
        <w:numPr>
          <w:ilvl w:val="0"/>
          <w:numId w:val="12"/>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sz w:val="22"/>
          <w:szCs w:val="22"/>
          <w:lang w:val="en-US"/>
        </w:rPr>
        <w:t>support equality of opportunity through professional and lawful conduct relevant to the requirements of the role;</w:t>
      </w:r>
      <w:r>
        <w:rPr>
          <w:rStyle w:val="eop"/>
          <w:rFonts w:ascii="Arial" w:hAnsi="Arial" w:cs="Arial"/>
          <w:sz w:val="22"/>
          <w:szCs w:val="22"/>
          <w:bdr w:val="none" w:sz="0" w:space="0" w:color="auto" w:frame="1"/>
          <w:shd w:val="clear" w:color="auto" w:fill="C6C6C6"/>
        </w:rPr>
        <w:t> </w:t>
      </w:r>
    </w:p>
    <w:p w14:paraId="1341962D" w14:textId="77777777" w:rsidR="00A62D5A" w:rsidRDefault="00A62D5A" w:rsidP="00A62D5A">
      <w:pPr>
        <w:pStyle w:val="paragraph"/>
        <w:numPr>
          <w:ilvl w:val="0"/>
          <w:numId w:val="13"/>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sz w:val="22"/>
          <w:szCs w:val="22"/>
          <w:lang w:val="en-US"/>
        </w:rPr>
        <w:t>uphold the University’s commitment to freedom of speech and academic freedom within the law.</w:t>
      </w:r>
      <w:r>
        <w:rPr>
          <w:rStyle w:val="eop"/>
          <w:rFonts w:ascii="Arial" w:hAnsi="Arial" w:cs="Arial"/>
          <w:sz w:val="22"/>
          <w:szCs w:val="22"/>
          <w:bdr w:val="none" w:sz="0" w:space="0" w:color="auto" w:frame="1"/>
          <w:shd w:val="clear" w:color="auto" w:fill="C6C6C6"/>
        </w:rPr>
        <w:t> </w:t>
      </w:r>
    </w:p>
    <w:p w14:paraId="562AE88E" w14:textId="77777777" w:rsidR="00A62D5A" w:rsidRDefault="00A62D5A" w:rsidP="00A62D5A">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bdr w:val="none" w:sz="0" w:space="0" w:color="auto" w:frame="1"/>
          <w:shd w:val="clear" w:color="auto" w:fill="C6C6C6"/>
        </w:rPr>
        <w:t> </w:t>
      </w:r>
    </w:p>
    <w:p w14:paraId="47286FDE" w14:textId="77777777" w:rsidR="00A62D5A" w:rsidRDefault="00A62D5A" w:rsidP="00A62D5A">
      <w:pPr>
        <w:pStyle w:val="paragraph"/>
        <w:shd w:val="clear" w:color="auto" w:fill="BFBFBF"/>
        <w:spacing w:before="0" w:beforeAutospacing="0" w:after="0" w:afterAutospacing="0"/>
        <w:textAlignment w:val="baseline"/>
        <w:rPr>
          <w:rFonts w:ascii="Segoe UI" w:hAnsi="Segoe UI" w:cs="Segoe UI"/>
          <w:b/>
          <w:bCs/>
          <w:sz w:val="18"/>
          <w:szCs w:val="18"/>
        </w:rPr>
      </w:pPr>
      <w:r>
        <w:rPr>
          <w:rStyle w:val="normaltextrun"/>
          <w:rFonts w:ascii="Arial" w:hAnsi="Arial" w:cs="Arial"/>
          <w:b/>
          <w:bCs/>
          <w:shd w:val="clear" w:color="auto" w:fill="BFBFBF"/>
        </w:rPr>
        <w:t>HIGHER EDUCATION (FREEDOM OF SPEECH) ACT 2023</w:t>
      </w:r>
      <w:r>
        <w:rPr>
          <w:rStyle w:val="eop"/>
          <w:rFonts w:ascii="Arial" w:hAnsi="Arial" w:cs="Arial"/>
          <w:b/>
          <w:bCs/>
          <w:bdr w:val="none" w:sz="0" w:space="0" w:color="auto" w:frame="1"/>
          <w:shd w:val="clear" w:color="auto" w:fill="C6C6C6"/>
        </w:rPr>
        <w:t> </w:t>
      </w:r>
    </w:p>
    <w:p w14:paraId="75588125" w14:textId="77777777" w:rsidR="00A62D5A" w:rsidRDefault="00A62D5A" w:rsidP="00A62D5A">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bdr w:val="none" w:sz="0" w:space="0" w:color="auto" w:frame="1"/>
          <w:shd w:val="clear" w:color="auto" w:fill="C6C6C6"/>
        </w:rPr>
        <w:t> </w:t>
      </w:r>
    </w:p>
    <w:p w14:paraId="5F5F5F0D" w14:textId="77777777" w:rsidR="00A62D5A" w:rsidRDefault="00A62D5A" w:rsidP="00A62D5A">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The University is committed to securing freedom of speech and academic freedom within the law as outlined in the </w:t>
      </w:r>
      <w:hyperlink r:id="rId15" w:anchor=":~:text=The%20University%20is%20committed%20to%20protecting%20lawful%20speech%20and%20academic,other%20form%20of%20unlawful%20behaviour." w:tgtFrame="_blank" w:history="1">
        <w:r>
          <w:rPr>
            <w:rStyle w:val="normaltextrun"/>
            <w:rFonts w:ascii="Arial" w:hAnsi="Arial" w:cs="Arial"/>
            <w:color w:val="0000FF"/>
            <w:sz w:val="22"/>
            <w:szCs w:val="22"/>
            <w:u w:val="single"/>
          </w:rPr>
          <w:t>Freedom of speech code of practice</w:t>
        </w:r>
      </w:hyperlink>
      <w:r>
        <w:rPr>
          <w:rStyle w:val="normaltextrun"/>
          <w:rFonts w:ascii="Arial" w:hAnsi="Arial" w:cs="Arial"/>
          <w:sz w:val="22"/>
          <w:szCs w:val="22"/>
        </w:rPr>
        <w:t>. We actively promote the open exchange of ideas, especially on contentious matters, recognising that free speech is strengthened, not weakened, by vigorous discussion of opposing perspectives in a civil, respectful, and peaceful manner. All members of the university community should feel empowered to consider and discuss contentious issues, assured that they will be treated with dignity and respect</w:t>
      </w:r>
    </w:p>
    <w:p w14:paraId="68CE643D" w14:textId="77777777" w:rsidR="00A62D5A" w:rsidRDefault="00A62D5A" w:rsidP="00A62D5A">
      <w:pPr>
        <w:spacing w:line="276" w:lineRule="auto"/>
        <w:rPr>
          <w:rFonts w:ascii="Arial" w:eastAsia="SimSun" w:hAnsi="Arial" w:cs="Arial"/>
          <w:szCs w:val="22"/>
          <w:lang w:eastAsia="zh-CN"/>
        </w:rPr>
      </w:pPr>
    </w:p>
    <w:p w14:paraId="611B6AA0" w14:textId="77777777" w:rsidR="00A62D5A" w:rsidRDefault="00A62D5A" w:rsidP="00EB316B">
      <w:pPr>
        <w:spacing w:line="276" w:lineRule="auto"/>
        <w:rPr>
          <w:rFonts w:ascii="Arial" w:eastAsia="SimSun" w:hAnsi="Arial" w:cs="Arial"/>
          <w:szCs w:val="22"/>
          <w:lang w:eastAsia="zh-CN"/>
        </w:rPr>
      </w:pPr>
    </w:p>
    <w:p w14:paraId="0126B5EA" w14:textId="77777777" w:rsidR="004B6C9E" w:rsidRPr="00163AAA" w:rsidRDefault="004B6C9E" w:rsidP="004B6C9E">
      <w:pPr>
        <w:rPr>
          <w:rFonts w:ascii="Arial" w:hAnsi="Arial" w:cs="Arial"/>
        </w:rPr>
      </w:pPr>
    </w:p>
    <w:p w14:paraId="451D9418" w14:textId="33A1328A" w:rsidR="005D3D39" w:rsidRDefault="009D0E2A" w:rsidP="00EB316B">
      <w:pPr>
        <w:ind w:right="-19"/>
        <w:rPr>
          <w:rFonts w:ascii="Arial" w:hAnsi="Arial" w:cs="Arial"/>
          <w:i/>
        </w:rPr>
      </w:pPr>
      <w:r w:rsidRPr="00163AAA">
        <w:rPr>
          <w:rFonts w:ascii="Arial" w:hAnsi="Arial" w:cs="Arial"/>
          <w:noProof/>
        </w:rPr>
        <mc:AlternateContent>
          <mc:Choice Requires="wps">
            <w:drawing>
              <wp:inline distT="0" distB="0" distL="0" distR="0" wp14:anchorId="474A3250" wp14:editId="676F73FD">
                <wp:extent cx="6057900" cy="571500"/>
                <wp:effectExtent l="0" t="0" r="19050" b="19050"/>
                <wp:docPr id="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571500"/>
                        </a:xfrm>
                        <a:prstGeom prst="roundRect">
                          <a:avLst>
                            <a:gd name="adj" fmla="val 16667"/>
                          </a:avLst>
                        </a:prstGeom>
                        <a:noFill/>
                        <a:ln w="317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14477CF" w14:textId="77777777" w:rsidR="00C67BD5" w:rsidRPr="0084086E" w:rsidRDefault="00C67BD5" w:rsidP="00284732">
                            <w:pPr>
                              <w:ind w:left="180" w:right="255"/>
                              <w:rPr>
                                <w:rFonts w:ascii="Arial" w:hAnsi="Arial" w:cs="Arial"/>
                                <w:sz w:val="20"/>
                              </w:rPr>
                            </w:pPr>
                            <w:r w:rsidRPr="0084086E">
                              <w:rPr>
                                <w:rFonts w:ascii="Arial" w:hAnsi="Arial" w:cs="Arial"/>
                                <w:i/>
                                <w:sz w:val="20"/>
                              </w:rPr>
                              <w:t>This is not a compre</w:t>
                            </w:r>
                            <w:r w:rsidR="00242E43">
                              <w:rPr>
                                <w:rFonts w:ascii="Arial" w:hAnsi="Arial" w:cs="Arial"/>
                                <w:i/>
                                <w:sz w:val="20"/>
                              </w:rPr>
                              <w:t>hensive definition of the post.</w:t>
                            </w:r>
                            <w:r w:rsidRPr="0084086E">
                              <w:rPr>
                                <w:rFonts w:ascii="Arial" w:hAnsi="Arial" w:cs="Arial"/>
                                <w:i/>
                                <w:sz w:val="20"/>
                              </w:rPr>
                              <w:t xml:space="preserve"> Postholders are expected to undertake any work that comes with the remit</w:t>
                            </w:r>
                            <w:r w:rsidR="00242E43">
                              <w:rPr>
                                <w:rFonts w:ascii="Arial" w:hAnsi="Arial" w:cs="Arial"/>
                                <w:i/>
                                <w:sz w:val="20"/>
                              </w:rPr>
                              <w:t xml:space="preserve"> of the post’s main objective. </w:t>
                            </w:r>
                            <w:r w:rsidRPr="0084086E">
                              <w:rPr>
                                <w:rFonts w:ascii="Arial" w:hAnsi="Arial" w:cs="Arial"/>
                                <w:i/>
                                <w:sz w:val="20"/>
                              </w:rPr>
                              <w:t>This job description will be kept under review and may be changed at any time subject to consultation with the postholder.</w:t>
                            </w:r>
                          </w:p>
                          <w:p w14:paraId="6AB545DE" w14:textId="77777777" w:rsidR="00C67BD5" w:rsidRDefault="00C67BD5" w:rsidP="004B6C9E"/>
                          <w:p w14:paraId="474657A6" w14:textId="77777777" w:rsidR="00C67BD5" w:rsidRDefault="00C67BD5" w:rsidP="004B6C9E"/>
                          <w:p w14:paraId="709D5AC3" w14:textId="77777777" w:rsidR="00C67BD5" w:rsidRDefault="00C67BD5" w:rsidP="004B6C9E"/>
                          <w:p w14:paraId="5FAFD46A" w14:textId="77777777" w:rsidR="00C67BD5" w:rsidRDefault="00C67BD5" w:rsidP="004B6C9E"/>
                        </w:txbxContent>
                      </wps:txbx>
                      <wps:bodyPr rot="0" vert="horz" wrap="square" lIns="0" tIns="0" rIns="0" bIns="0" anchor="t" anchorCtr="0" upright="1">
                        <a:noAutofit/>
                      </wps:bodyPr>
                    </wps:wsp>
                  </a:graphicData>
                </a:graphic>
              </wp:inline>
            </w:drawing>
          </mc:Choice>
          <mc:Fallback>
            <w:pict>
              <v:roundrect w14:anchorId="474A3250" id="AutoShape 2" o:spid="_x0000_s1026" style="width:477pt;height:4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" filled="f" strokeweight=".25pt">
                <v:textbox inset="0,0,0,0">
                  <w:txbxContent>
                    <w:p w14:paraId="714477CF" w14:textId="77777777" w:rsidR="00C67BD5" w:rsidRPr="0084086E" w:rsidRDefault="00C67BD5" w:rsidP="00284732">
                      <w:pPr>
                        <w:ind w:left="180" w:right="255"/>
                        <w:rPr>
                          <w:rFonts w:ascii="Arial" w:hAnsi="Arial" w:cs="Arial"/>
                          <w:sz w:val="20"/>
                        </w:rPr>
                      </w:pPr>
                      <w:r w:rsidRPr="0084086E">
                        <w:rPr>
                          <w:rFonts w:ascii="Arial" w:hAnsi="Arial" w:cs="Arial"/>
                          <w:i/>
                          <w:sz w:val="20"/>
                        </w:rPr>
                        <w:t>This is not a compre</w:t>
                      </w:r>
                      <w:r w:rsidR="00242E43">
                        <w:rPr>
                          <w:rFonts w:ascii="Arial" w:hAnsi="Arial" w:cs="Arial"/>
                          <w:i/>
                          <w:sz w:val="20"/>
                        </w:rPr>
                        <w:t>hensive definition of the post.</w:t>
                      </w:r>
                      <w:r w:rsidRPr="0084086E">
                        <w:rPr>
                          <w:rFonts w:ascii="Arial" w:hAnsi="Arial" w:cs="Arial"/>
                          <w:i/>
                          <w:sz w:val="20"/>
                        </w:rPr>
                        <w:t xml:space="preserve"> Postholders are expected to undertake any work that comes with the remit</w:t>
                      </w:r>
                      <w:r w:rsidR="00242E43">
                        <w:rPr>
                          <w:rFonts w:ascii="Arial" w:hAnsi="Arial" w:cs="Arial"/>
                          <w:i/>
                          <w:sz w:val="20"/>
                        </w:rPr>
                        <w:t xml:space="preserve"> of the post’s main objective. </w:t>
                      </w:r>
                      <w:r w:rsidRPr="0084086E">
                        <w:rPr>
                          <w:rFonts w:ascii="Arial" w:hAnsi="Arial" w:cs="Arial"/>
                          <w:i/>
                          <w:sz w:val="20"/>
                        </w:rPr>
                        <w:t>This job description will be kept under review and may be changed at any time subject to consultation with the postholder.</w:t>
                      </w:r>
                    </w:p>
                    <w:p w14:paraId="6AB545DE" w14:textId="77777777" w:rsidR="00C67BD5" w:rsidRDefault="00C67BD5" w:rsidP="004B6C9E"/>
                    <w:p w14:paraId="474657A6" w14:textId="77777777" w:rsidR="00C67BD5" w:rsidRDefault="00C67BD5" w:rsidP="004B6C9E"/>
                    <w:p w14:paraId="709D5AC3" w14:textId="77777777" w:rsidR="00C67BD5" w:rsidRDefault="00C67BD5" w:rsidP="004B6C9E"/>
                    <w:p w14:paraId="5FAFD46A" w14:textId="77777777" w:rsidR="00C67BD5" w:rsidRDefault="00C67BD5" w:rsidP="004B6C9E"/>
                  </w:txbxContent>
                </v:textbox>
                <w10:anchorlock/>
              </v:roundrect>
            </w:pict>
          </mc:Fallback>
        </mc:AlternateContent>
      </w:r>
      <w:r w:rsidR="00EB316B">
        <w:rPr>
          <w:rFonts w:ascii="Arial" w:hAnsi="Arial" w:cs="Arial"/>
          <w:i/>
        </w:rPr>
        <w:br w:type="page"/>
      </w:r>
    </w:p>
    <w:p w14:paraId="1AC73E81" w14:textId="77777777" w:rsidR="004B6C9E" w:rsidRPr="005D3D39" w:rsidRDefault="004B6C9E" w:rsidP="00445798">
      <w:pPr>
        <w:pStyle w:val="Heading1"/>
      </w:pPr>
      <w:r w:rsidRPr="005D3D39">
        <w:lastRenderedPageBreak/>
        <w:t>PERSON SPECIFICATION</w:t>
      </w:r>
      <w:r w:rsidRPr="005D3D39">
        <w:tab/>
      </w:r>
      <w:r w:rsidRPr="005D3D39">
        <w:tab/>
      </w:r>
    </w:p>
    <w:p w14:paraId="68B59B60" w14:textId="77777777" w:rsidR="005D3D39" w:rsidRDefault="005D3D39" w:rsidP="00531A11">
      <w:pPr>
        <w:ind w:left="1843" w:hanging="1843"/>
        <w:rPr>
          <w:rFonts w:ascii="Arial" w:hAnsi="Arial"/>
          <w:b/>
        </w:rPr>
      </w:pPr>
    </w:p>
    <w:p w14:paraId="1A169AC7" w14:textId="46057835" w:rsidR="004B6C9E" w:rsidRPr="007F32D9" w:rsidRDefault="004B6C9E" w:rsidP="000911AF">
      <w:pPr>
        <w:spacing w:after="120"/>
        <w:ind w:left="1843" w:hanging="1843"/>
        <w:rPr>
          <w:rFonts w:ascii="Arial" w:hAnsi="Arial" w:cs="Arial"/>
          <w:bCs/>
        </w:rPr>
      </w:pPr>
      <w:r>
        <w:rPr>
          <w:rFonts w:ascii="Arial" w:hAnsi="Arial"/>
          <w:b/>
        </w:rPr>
        <w:t>POST TITLE:</w:t>
      </w:r>
      <w:r w:rsidR="00531A11">
        <w:rPr>
          <w:rFonts w:ascii="Arial" w:hAnsi="Arial"/>
          <w:b/>
        </w:rPr>
        <w:tab/>
      </w:r>
      <w:r w:rsidR="00900BDF">
        <w:rPr>
          <w:rFonts w:ascii="Arial" w:hAnsi="Arial"/>
          <w:b/>
        </w:rPr>
        <w:tab/>
      </w:r>
      <w:r w:rsidR="00900BDF">
        <w:rPr>
          <w:rFonts w:ascii="Arial" w:hAnsi="Arial"/>
          <w:b/>
        </w:rPr>
        <w:tab/>
      </w:r>
      <w:r w:rsidR="00900BDF">
        <w:rPr>
          <w:rFonts w:ascii="Arial" w:hAnsi="Arial"/>
          <w:b/>
        </w:rPr>
        <w:tab/>
      </w:r>
      <w:r w:rsidR="00A62D5A" w:rsidRPr="00A62D5A">
        <w:rPr>
          <w:rFonts w:ascii="Arial" w:hAnsi="Arial"/>
          <w:bCs/>
        </w:rPr>
        <w:t xml:space="preserve">CPD and </w:t>
      </w:r>
      <w:r w:rsidR="00C725BD" w:rsidRPr="00A62D5A">
        <w:rPr>
          <w:rFonts w:ascii="Arial" w:hAnsi="Arial" w:cs="Arial"/>
          <w:bCs/>
        </w:rPr>
        <w:t>Executive</w:t>
      </w:r>
      <w:r w:rsidR="00C725BD" w:rsidRPr="007F32D9">
        <w:rPr>
          <w:rFonts w:ascii="Arial" w:hAnsi="Arial" w:cs="Arial"/>
        </w:rPr>
        <w:t xml:space="preserve"> Education Manager </w:t>
      </w:r>
    </w:p>
    <w:p w14:paraId="703C8328" w14:textId="73761DC1" w:rsidR="008159AC" w:rsidRDefault="005D3D39" w:rsidP="004B6C9E">
      <w:pPr>
        <w:rPr>
          <w:rFonts w:ascii="Arial" w:hAnsi="Arial"/>
          <w:b/>
          <w:szCs w:val="22"/>
        </w:rPr>
      </w:pPr>
      <w:r>
        <w:rPr>
          <w:rFonts w:ascii="Arial" w:hAnsi="Arial"/>
          <w:b/>
          <w:szCs w:val="22"/>
        </w:rPr>
        <w:t>SCHOOL</w:t>
      </w:r>
      <w:r w:rsidR="000911AF">
        <w:rPr>
          <w:rFonts w:ascii="Arial" w:hAnsi="Arial"/>
          <w:b/>
          <w:szCs w:val="22"/>
        </w:rPr>
        <w:t xml:space="preserve"> </w:t>
      </w:r>
      <w:r>
        <w:rPr>
          <w:rFonts w:ascii="Arial" w:hAnsi="Arial"/>
          <w:b/>
          <w:szCs w:val="22"/>
        </w:rPr>
        <w:t>/ DEPARTMENT:</w:t>
      </w:r>
      <w:r w:rsidR="00900BDF">
        <w:rPr>
          <w:rFonts w:ascii="Arial" w:hAnsi="Arial"/>
          <w:b/>
          <w:szCs w:val="22"/>
        </w:rPr>
        <w:tab/>
      </w:r>
      <w:r w:rsidR="00900BDF">
        <w:rPr>
          <w:rFonts w:ascii="Arial" w:hAnsi="Arial"/>
          <w:b/>
          <w:szCs w:val="22"/>
        </w:rPr>
        <w:tab/>
      </w:r>
      <w:r w:rsidR="00C725BD" w:rsidRPr="007F32D9">
        <w:rPr>
          <w:rFonts w:ascii="Arial" w:hAnsi="Arial" w:cs="Arial"/>
        </w:rPr>
        <w:t>Knowledge Exchange Office</w:t>
      </w:r>
      <w:r w:rsidR="00C725BD" w:rsidRPr="007F32D9">
        <w:rPr>
          <w:rFonts w:ascii="Arial" w:hAnsi="Arial" w:cs="Arial"/>
          <w:b/>
          <w:bCs/>
        </w:rPr>
        <w:t xml:space="preserve">                    </w:t>
      </w:r>
      <w:r w:rsidR="00C725BD" w:rsidRPr="007F32D9">
        <w:rPr>
          <w:rFonts w:ascii="Arial" w:hAnsi="Arial" w:cs="Arial"/>
        </w:rPr>
        <w:t xml:space="preserve">                </w:t>
      </w:r>
    </w:p>
    <w:p w14:paraId="5C807E94" w14:textId="77777777" w:rsidR="005D3D39" w:rsidRDefault="005D3D39" w:rsidP="004B6C9E">
      <w:pPr>
        <w:rPr>
          <w:rFonts w:ascii="Arial" w:hAnsi="Arial"/>
          <w:b/>
        </w:rPr>
      </w:pPr>
    </w:p>
    <w:p w14:paraId="4884E714" w14:textId="27F088A0" w:rsidR="004B6C9E" w:rsidRPr="000911AF" w:rsidRDefault="004B6C9E" w:rsidP="004B6C9E">
      <w:pPr>
        <w:rPr>
          <w:rFonts w:ascii="Arial" w:hAnsi="Arial"/>
          <w:bCs/>
          <w:szCs w:val="22"/>
        </w:rPr>
      </w:pPr>
      <w:r w:rsidRPr="000911AF">
        <w:rPr>
          <w:rFonts w:ascii="Arial" w:hAnsi="Arial"/>
          <w:bCs/>
          <w:szCs w:val="22"/>
        </w:rPr>
        <w:t xml:space="preserve">The Person Specification focuses on the knowledge, skills, experience and qualifications required to undertake the role effectively. </w:t>
      </w:r>
    </w:p>
    <w:p w14:paraId="1EA91D6E" w14:textId="76DEC6E5" w:rsidR="000D0F09" w:rsidRDefault="000D0F09" w:rsidP="000D0F09">
      <w:pPr>
        <w:pStyle w:val="Heading2"/>
      </w:pPr>
      <w:r w:rsidRPr="000D0F09">
        <w:t>E</w:t>
      </w:r>
      <w:r>
        <w:t>ducation</w:t>
      </w:r>
      <w:r w:rsidR="003F0241">
        <w:t xml:space="preserve"> &amp; </w:t>
      </w:r>
      <w:r w:rsidRPr="000D0F09">
        <w:t>T</w:t>
      </w:r>
      <w:r>
        <w:t>raining</w:t>
      </w:r>
      <w:r w:rsidRPr="000D0F09">
        <w:t xml:space="preserve"> </w:t>
      </w:r>
    </w:p>
    <w:p w14:paraId="2041C9EE" w14:textId="16EC6EDA" w:rsidR="000D0F09" w:rsidRDefault="000D0F09" w:rsidP="000D0F09">
      <w:pPr>
        <w:rPr>
          <w:rFonts w:ascii="Arial" w:hAnsi="Arial" w:cs="Arial"/>
          <w:sz w:val="20"/>
        </w:rPr>
      </w:pPr>
    </w:p>
    <w:tbl>
      <w:tblPr>
        <w:tblStyle w:val="TableGridLight"/>
        <w:tblW w:w="9747" w:type="dxa"/>
        <w:tblLayout w:type="fixed"/>
        <w:tblLook w:val="0020" w:firstRow="1" w:lastRow="0" w:firstColumn="0" w:lastColumn="0" w:noHBand="0" w:noVBand="0"/>
      </w:tblPr>
      <w:tblGrid>
        <w:gridCol w:w="5778"/>
        <w:gridCol w:w="1984"/>
        <w:gridCol w:w="1985"/>
      </w:tblGrid>
      <w:tr w:rsidR="003F0241" w:rsidRPr="000D0F09" w14:paraId="6C9CFDCA" w14:textId="77777777" w:rsidTr="00D60BA1">
        <w:tc>
          <w:tcPr>
            <w:tcW w:w="5778" w:type="dxa"/>
          </w:tcPr>
          <w:p w14:paraId="487107AF" w14:textId="41C875BC" w:rsidR="003F0241" w:rsidRPr="000D0F09" w:rsidRDefault="003F0241" w:rsidP="009D0E2A">
            <w:pPr>
              <w:spacing w:before="40" w:after="120"/>
              <w:rPr>
                <w:rFonts w:ascii="Arial" w:hAnsi="Arial"/>
                <w:b/>
                <w:szCs w:val="22"/>
              </w:rPr>
            </w:pPr>
            <w:bookmarkStart w:id="0" w:name="_Hlk81319737"/>
            <w:r>
              <w:rPr>
                <w:rFonts w:ascii="Arial" w:hAnsi="Arial"/>
                <w:b/>
                <w:szCs w:val="22"/>
              </w:rPr>
              <w:t>The postholder should be able to demonstrate</w:t>
            </w:r>
            <w:r w:rsidRPr="000D0F09">
              <w:rPr>
                <w:rFonts w:ascii="Arial" w:hAnsi="Arial"/>
                <w:b/>
                <w:szCs w:val="22"/>
              </w:rPr>
              <w:t>:</w:t>
            </w:r>
          </w:p>
        </w:tc>
        <w:tc>
          <w:tcPr>
            <w:tcW w:w="1984" w:type="dxa"/>
          </w:tcPr>
          <w:p w14:paraId="35338E58" w14:textId="69AA293C" w:rsidR="003F0241" w:rsidRPr="000D0F09" w:rsidRDefault="003F0241" w:rsidP="009D0E2A">
            <w:pPr>
              <w:spacing w:before="40" w:after="120"/>
              <w:rPr>
                <w:rFonts w:ascii="Arial" w:hAnsi="Arial"/>
                <w:b/>
                <w:szCs w:val="22"/>
              </w:rPr>
            </w:pPr>
            <w:r>
              <w:rPr>
                <w:rFonts w:ascii="Arial" w:hAnsi="Arial"/>
                <w:b/>
                <w:szCs w:val="22"/>
              </w:rPr>
              <w:t>Requirement is:</w:t>
            </w:r>
          </w:p>
        </w:tc>
        <w:tc>
          <w:tcPr>
            <w:tcW w:w="1985" w:type="dxa"/>
          </w:tcPr>
          <w:p w14:paraId="1EA64B21" w14:textId="0B132704" w:rsidR="003F0241" w:rsidRPr="009D0E2A" w:rsidRDefault="003F0241" w:rsidP="009D0E2A">
            <w:pPr>
              <w:spacing w:before="40" w:after="120"/>
              <w:rPr>
                <w:rFonts w:ascii="Arial" w:hAnsi="Arial"/>
                <w:b/>
                <w:szCs w:val="22"/>
              </w:rPr>
            </w:pPr>
            <w:r w:rsidRPr="000D0F09">
              <w:rPr>
                <w:rFonts w:ascii="Arial" w:hAnsi="Arial"/>
                <w:b/>
                <w:szCs w:val="22"/>
              </w:rPr>
              <w:t>Assessed by:</w:t>
            </w:r>
          </w:p>
        </w:tc>
      </w:tr>
      <w:bookmarkEnd w:id="0"/>
      <w:tr w:rsidR="003F0241" w:rsidRPr="009D0E2A" w14:paraId="1F130F93" w14:textId="77777777" w:rsidTr="00D60BA1">
        <w:trPr>
          <w:trHeight w:val="467"/>
        </w:trPr>
        <w:tc>
          <w:tcPr>
            <w:tcW w:w="5778" w:type="dxa"/>
          </w:tcPr>
          <w:p w14:paraId="6D4D9079" w14:textId="77777777" w:rsidR="00C725BD" w:rsidRPr="007F32D9" w:rsidRDefault="00C725BD" w:rsidP="00C725BD">
            <w:pPr>
              <w:spacing w:line="300" w:lineRule="atLeast"/>
              <w:rPr>
                <w:rFonts w:ascii="Arial" w:hAnsi="Arial" w:cs="Arial"/>
                <w:szCs w:val="22"/>
              </w:rPr>
            </w:pPr>
            <w:r w:rsidRPr="007F32D9">
              <w:rPr>
                <w:rFonts w:ascii="Arial" w:hAnsi="Arial" w:cs="Arial"/>
                <w:szCs w:val="22"/>
              </w:rPr>
              <w:t>GCSE English and Maths (or equivalent)</w:t>
            </w:r>
          </w:p>
          <w:p w14:paraId="5DC10F30" w14:textId="157CBC39" w:rsidR="003F0241" w:rsidRPr="007F32D9" w:rsidRDefault="003F0241" w:rsidP="009D0E2A">
            <w:pPr>
              <w:spacing w:before="40" w:after="120"/>
              <w:rPr>
                <w:rFonts w:ascii="Arial" w:hAnsi="Arial" w:cs="Arial"/>
                <w:szCs w:val="22"/>
              </w:rPr>
            </w:pPr>
          </w:p>
        </w:tc>
        <w:tc>
          <w:tcPr>
            <w:tcW w:w="1984" w:type="dxa"/>
          </w:tcPr>
          <w:p w14:paraId="1587598F" w14:textId="7A776335" w:rsidR="003F0241" w:rsidRPr="007F32D9" w:rsidRDefault="00C725BD" w:rsidP="009D0E2A">
            <w:pPr>
              <w:spacing w:before="40" w:after="120"/>
              <w:rPr>
                <w:rFonts w:ascii="Arial" w:hAnsi="Arial" w:cs="Arial"/>
                <w:szCs w:val="22"/>
              </w:rPr>
            </w:pPr>
            <w:r w:rsidRPr="007F32D9">
              <w:rPr>
                <w:rFonts w:ascii="Arial" w:hAnsi="Arial" w:cs="Arial"/>
                <w:szCs w:val="22"/>
              </w:rPr>
              <w:t>Essential</w:t>
            </w:r>
          </w:p>
        </w:tc>
        <w:tc>
          <w:tcPr>
            <w:tcW w:w="1985" w:type="dxa"/>
          </w:tcPr>
          <w:p w14:paraId="44918E76" w14:textId="5125E742" w:rsidR="003F0241" w:rsidRPr="007F32D9" w:rsidRDefault="003F0241" w:rsidP="009D0E2A">
            <w:pPr>
              <w:spacing w:before="40" w:after="120"/>
              <w:rPr>
                <w:rFonts w:ascii="Arial" w:hAnsi="Arial" w:cs="Arial"/>
                <w:szCs w:val="22"/>
              </w:rPr>
            </w:pPr>
            <w:r w:rsidRPr="007F32D9">
              <w:rPr>
                <w:rFonts w:ascii="Arial" w:hAnsi="Arial" w:cs="Arial"/>
                <w:szCs w:val="22"/>
              </w:rPr>
              <w:t xml:space="preserve">Application </w:t>
            </w:r>
          </w:p>
        </w:tc>
      </w:tr>
      <w:tr w:rsidR="00C26101" w:rsidRPr="00C26101" w14:paraId="4DE5E0B7" w14:textId="77777777" w:rsidTr="00D60BA1">
        <w:trPr>
          <w:trHeight w:val="467"/>
        </w:trPr>
        <w:tc>
          <w:tcPr>
            <w:tcW w:w="5778" w:type="dxa"/>
          </w:tcPr>
          <w:p w14:paraId="0F5F7C05" w14:textId="77777777" w:rsidR="00C725BD" w:rsidRPr="007F32D9" w:rsidRDefault="00C725BD" w:rsidP="00C725BD">
            <w:pPr>
              <w:spacing w:line="300" w:lineRule="atLeast"/>
              <w:rPr>
                <w:rFonts w:ascii="Arial" w:hAnsi="Arial" w:cs="Arial"/>
                <w:szCs w:val="22"/>
              </w:rPr>
            </w:pPr>
            <w:r w:rsidRPr="007F32D9">
              <w:rPr>
                <w:rFonts w:ascii="Arial" w:hAnsi="Arial" w:cs="Arial"/>
                <w:szCs w:val="22"/>
              </w:rPr>
              <w:t>Degree or equivalent relevant experience (e.g. business, education, project management)</w:t>
            </w:r>
          </w:p>
          <w:p w14:paraId="1CEECD2E" w14:textId="22396835" w:rsidR="00C26101" w:rsidRPr="007F32D9" w:rsidRDefault="00C26101" w:rsidP="005702D1">
            <w:pPr>
              <w:spacing w:before="40" w:after="120"/>
              <w:rPr>
                <w:rFonts w:ascii="Arial" w:hAnsi="Arial" w:cs="Arial"/>
                <w:szCs w:val="22"/>
              </w:rPr>
            </w:pPr>
          </w:p>
        </w:tc>
        <w:tc>
          <w:tcPr>
            <w:tcW w:w="1984" w:type="dxa"/>
          </w:tcPr>
          <w:p w14:paraId="1BE27E4E" w14:textId="77777777" w:rsidR="00C725BD" w:rsidRPr="007F32D9" w:rsidRDefault="00C725BD" w:rsidP="00C725BD">
            <w:pPr>
              <w:spacing w:line="300" w:lineRule="atLeast"/>
              <w:rPr>
                <w:rFonts w:ascii="Arial" w:hAnsi="Arial" w:cs="Arial"/>
                <w:szCs w:val="22"/>
              </w:rPr>
            </w:pPr>
            <w:r w:rsidRPr="007F32D9">
              <w:rPr>
                <w:rFonts w:ascii="Arial" w:hAnsi="Arial" w:cs="Arial"/>
                <w:szCs w:val="22"/>
              </w:rPr>
              <w:t>Desirable</w:t>
            </w:r>
          </w:p>
          <w:p w14:paraId="10422A71" w14:textId="1DF00452" w:rsidR="00C26101" w:rsidRPr="007F32D9" w:rsidRDefault="00C26101" w:rsidP="00C26101">
            <w:pPr>
              <w:spacing w:before="40" w:after="120"/>
              <w:rPr>
                <w:rFonts w:ascii="Arial" w:hAnsi="Arial" w:cs="Arial"/>
                <w:szCs w:val="22"/>
              </w:rPr>
            </w:pPr>
          </w:p>
        </w:tc>
        <w:tc>
          <w:tcPr>
            <w:tcW w:w="1985" w:type="dxa"/>
          </w:tcPr>
          <w:p w14:paraId="2D0A9AC1" w14:textId="77777777" w:rsidR="00C725BD" w:rsidRPr="007F32D9" w:rsidRDefault="00C725BD" w:rsidP="00C725BD">
            <w:pPr>
              <w:spacing w:line="300" w:lineRule="atLeast"/>
              <w:rPr>
                <w:rFonts w:ascii="Arial" w:hAnsi="Arial" w:cs="Arial"/>
                <w:szCs w:val="22"/>
              </w:rPr>
            </w:pPr>
            <w:r w:rsidRPr="007F32D9">
              <w:rPr>
                <w:rFonts w:ascii="Arial" w:hAnsi="Arial" w:cs="Arial"/>
                <w:szCs w:val="22"/>
              </w:rPr>
              <w:t>Application</w:t>
            </w:r>
          </w:p>
          <w:p w14:paraId="5562E487" w14:textId="429A1B00" w:rsidR="00C26101" w:rsidRPr="007F32D9" w:rsidRDefault="00C26101" w:rsidP="00C26101">
            <w:pPr>
              <w:spacing w:before="40" w:after="120"/>
              <w:rPr>
                <w:rFonts w:ascii="Arial" w:hAnsi="Arial" w:cs="Arial"/>
                <w:szCs w:val="22"/>
              </w:rPr>
            </w:pPr>
          </w:p>
        </w:tc>
      </w:tr>
      <w:tr w:rsidR="00C725BD" w:rsidRPr="00C26101" w14:paraId="247EAA10" w14:textId="77777777" w:rsidTr="001B7A3F">
        <w:trPr>
          <w:trHeight w:val="70"/>
        </w:trPr>
        <w:tc>
          <w:tcPr>
            <w:tcW w:w="5778" w:type="dxa"/>
          </w:tcPr>
          <w:p w14:paraId="34DD7CB3" w14:textId="77777777" w:rsidR="00C725BD" w:rsidRPr="007F32D9" w:rsidRDefault="00C725BD" w:rsidP="00C725BD">
            <w:pPr>
              <w:spacing w:line="300" w:lineRule="atLeast"/>
              <w:rPr>
                <w:rFonts w:ascii="Arial" w:hAnsi="Arial" w:cs="Arial"/>
                <w:szCs w:val="22"/>
              </w:rPr>
            </w:pPr>
            <w:r w:rsidRPr="007F32D9">
              <w:rPr>
                <w:rFonts w:ascii="Arial" w:hAnsi="Arial" w:cs="Arial"/>
                <w:szCs w:val="22"/>
              </w:rPr>
              <w:t>Evidence of continuing professional development (CPD) relevant to role</w:t>
            </w:r>
          </w:p>
          <w:p w14:paraId="06EAA5E0" w14:textId="10374EFA" w:rsidR="00C725BD" w:rsidRPr="007F32D9" w:rsidRDefault="00C725BD" w:rsidP="00C725BD">
            <w:pPr>
              <w:spacing w:before="40" w:after="120"/>
              <w:rPr>
                <w:rFonts w:ascii="Arial" w:hAnsi="Arial" w:cs="Arial"/>
                <w:szCs w:val="22"/>
              </w:rPr>
            </w:pPr>
          </w:p>
        </w:tc>
        <w:tc>
          <w:tcPr>
            <w:tcW w:w="1984" w:type="dxa"/>
            <w:vAlign w:val="center"/>
          </w:tcPr>
          <w:p w14:paraId="72EA2A3C" w14:textId="1F88EF74" w:rsidR="00C725BD" w:rsidRPr="007F32D9" w:rsidRDefault="00C725BD" w:rsidP="00C725BD">
            <w:pPr>
              <w:spacing w:before="40" w:after="120"/>
              <w:rPr>
                <w:rFonts w:ascii="Arial" w:hAnsi="Arial" w:cs="Arial"/>
                <w:szCs w:val="22"/>
              </w:rPr>
            </w:pPr>
            <w:r w:rsidRPr="007F32D9">
              <w:rPr>
                <w:rFonts w:ascii="Arial" w:hAnsi="Arial" w:cs="Arial"/>
                <w:szCs w:val="22"/>
              </w:rPr>
              <w:t>Essential</w:t>
            </w:r>
          </w:p>
        </w:tc>
        <w:tc>
          <w:tcPr>
            <w:tcW w:w="1985" w:type="dxa"/>
            <w:vAlign w:val="center"/>
          </w:tcPr>
          <w:p w14:paraId="1C6331EA" w14:textId="58191016" w:rsidR="00C725BD" w:rsidRPr="007F32D9" w:rsidRDefault="00C725BD" w:rsidP="00C725BD">
            <w:pPr>
              <w:spacing w:before="40" w:after="120"/>
              <w:rPr>
                <w:rFonts w:ascii="Arial" w:hAnsi="Arial" w:cs="Arial"/>
                <w:szCs w:val="22"/>
              </w:rPr>
            </w:pPr>
            <w:r w:rsidRPr="007F32D9">
              <w:rPr>
                <w:rFonts w:ascii="Arial" w:hAnsi="Arial" w:cs="Arial"/>
                <w:szCs w:val="22"/>
              </w:rPr>
              <w:t>Application / Interview</w:t>
            </w:r>
          </w:p>
        </w:tc>
      </w:tr>
      <w:tr w:rsidR="00C26101" w:rsidRPr="00C26101" w14:paraId="63C5E9F6" w14:textId="77777777" w:rsidTr="00D60BA1">
        <w:trPr>
          <w:trHeight w:val="467"/>
        </w:trPr>
        <w:tc>
          <w:tcPr>
            <w:tcW w:w="5778" w:type="dxa"/>
          </w:tcPr>
          <w:p w14:paraId="27D7F7C7" w14:textId="77777777" w:rsidR="00C725BD" w:rsidRPr="007F32D9" w:rsidRDefault="00C725BD" w:rsidP="00C725BD">
            <w:pPr>
              <w:spacing w:line="300" w:lineRule="atLeast"/>
              <w:rPr>
                <w:rFonts w:ascii="Arial" w:hAnsi="Arial" w:cs="Arial"/>
                <w:szCs w:val="22"/>
              </w:rPr>
            </w:pPr>
            <w:r w:rsidRPr="007F32D9">
              <w:rPr>
                <w:rFonts w:ascii="Arial" w:hAnsi="Arial" w:cs="Arial"/>
                <w:szCs w:val="22"/>
              </w:rPr>
              <w:t>Training or experience in project management, service delivery or similar disciplines</w:t>
            </w:r>
          </w:p>
          <w:p w14:paraId="2A4EE94D" w14:textId="4419AB93" w:rsidR="00C26101" w:rsidRPr="007F32D9" w:rsidRDefault="00C26101" w:rsidP="005702D1">
            <w:pPr>
              <w:spacing w:before="40" w:after="120"/>
              <w:rPr>
                <w:rFonts w:ascii="Arial" w:hAnsi="Arial" w:cs="Arial"/>
                <w:szCs w:val="22"/>
              </w:rPr>
            </w:pPr>
          </w:p>
        </w:tc>
        <w:tc>
          <w:tcPr>
            <w:tcW w:w="1984" w:type="dxa"/>
          </w:tcPr>
          <w:p w14:paraId="2B027176" w14:textId="77777777" w:rsidR="00C725BD" w:rsidRPr="007F32D9" w:rsidRDefault="00C725BD" w:rsidP="00C725BD">
            <w:pPr>
              <w:spacing w:line="300" w:lineRule="atLeast"/>
              <w:rPr>
                <w:rFonts w:ascii="Arial" w:hAnsi="Arial" w:cs="Arial"/>
                <w:szCs w:val="22"/>
              </w:rPr>
            </w:pPr>
            <w:r w:rsidRPr="007F32D9">
              <w:rPr>
                <w:rFonts w:ascii="Arial" w:hAnsi="Arial" w:cs="Arial"/>
                <w:szCs w:val="22"/>
              </w:rPr>
              <w:t>Desirable</w:t>
            </w:r>
          </w:p>
          <w:p w14:paraId="3058FF5F" w14:textId="659BF492" w:rsidR="00C26101" w:rsidRPr="007F32D9" w:rsidRDefault="00C26101" w:rsidP="00C26101">
            <w:pPr>
              <w:spacing w:before="40" w:after="120"/>
              <w:rPr>
                <w:rFonts w:ascii="Arial" w:hAnsi="Arial" w:cs="Arial"/>
                <w:szCs w:val="22"/>
              </w:rPr>
            </w:pPr>
          </w:p>
        </w:tc>
        <w:tc>
          <w:tcPr>
            <w:tcW w:w="1985" w:type="dxa"/>
          </w:tcPr>
          <w:p w14:paraId="40FCFA10" w14:textId="77777777" w:rsidR="00C725BD" w:rsidRPr="007F32D9" w:rsidRDefault="00C725BD" w:rsidP="00C725BD">
            <w:pPr>
              <w:spacing w:line="300" w:lineRule="atLeast"/>
              <w:rPr>
                <w:rFonts w:ascii="Arial" w:hAnsi="Arial" w:cs="Arial"/>
                <w:szCs w:val="22"/>
              </w:rPr>
            </w:pPr>
            <w:r w:rsidRPr="007F32D9">
              <w:rPr>
                <w:rFonts w:ascii="Arial" w:hAnsi="Arial" w:cs="Arial"/>
                <w:szCs w:val="22"/>
              </w:rPr>
              <w:t>Application / Interview</w:t>
            </w:r>
          </w:p>
          <w:p w14:paraId="6149B587" w14:textId="23EC72CD" w:rsidR="00C26101" w:rsidRPr="007F32D9" w:rsidRDefault="00C26101" w:rsidP="00C26101">
            <w:pPr>
              <w:spacing w:before="40" w:after="120"/>
              <w:rPr>
                <w:rFonts w:ascii="Arial" w:hAnsi="Arial" w:cs="Arial"/>
                <w:szCs w:val="22"/>
              </w:rPr>
            </w:pPr>
          </w:p>
        </w:tc>
      </w:tr>
      <w:tr w:rsidR="00C725BD" w:rsidRPr="00C26101" w14:paraId="4F28D14B" w14:textId="77777777" w:rsidTr="00D60BA1">
        <w:trPr>
          <w:trHeight w:val="467"/>
        </w:trPr>
        <w:tc>
          <w:tcPr>
            <w:tcW w:w="5778" w:type="dxa"/>
          </w:tcPr>
          <w:p w14:paraId="78C1BE44" w14:textId="77777777" w:rsidR="00C725BD" w:rsidRPr="007F32D9" w:rsidRDefault="00C725BD" w:rsidP="00C725BD">
            <w:pPr>
              <w:spacing w:line="300" w:lineRule="atLeast"/>
              <w:rPr>
                <w:rFonts w:ascii="Arial" w:hAnsi="Arial" w:cs="Arial"/>
                <w:szCs w:val="22"/>
              </w:rPr>
            </w:pPr>
            <w:r w:rsidRPr="007F32D9">
              <w:rPr>
                <w:rFonts w:ascii="Arial" w:hAnsi="Arial" w:cs="Arial"/>
                <w:szCs w:val="22"/>
              </w:rPr>
              <w:t>Understanding of higher education, professional learning or CPD environments</w:t>
            </w:r>
          </w:p>
          <w:p w14:paraId="7AAA276C" w14:textId="77777777" w:rsidR="00C725BD" w:rsidRPr="007F32D9" w:rsidRDefault="00C725BD" w:rsidP="00C725BD">
            <w:pPr>
              <w:spacing w:line="300" w:lineRule="atLeast"/>
              <w:rPr>
                <w:rFonts w:ascii="Arial" w:hAnsi="Arial" w:cs="Arial"/>
                <w:szCs w:val="22"/>
              </w:rPr>
            </w:pPr>
          </w:p>
        </w:tc>
        <w:tc>
          <w:tcPr>
            <w:tcW w:w="1984" w:type="dxa"/>
          </w:tcPr>
          <w:p w14:paraId="10DC8FC6" w14:textId="77777777" w:rsidR="00C725BD" w:rsidRPr="007F32D9" w:rsidRDefault="00C725BD" w:rsidP="00C725BD">
            <w:pPr>
              <w:spacing w:line="300" w:lineRule="atLeast"/>
              <w:rPr>
                <w:rFonts w:ascii="Arial" w:hAnsi="Arial" w:cs="Arial"/>
                <w:szCs w:val="22"/>
              </w:rPr>
            </w:pPr>
            <w:r w:rsidRPr="007F32D9">
              <w:rPr>
                <w:rFonts w:ascii="Arial" w:hAnsi="Arial" w:cs="Arial"/>
                <w:szCs w:val="22"/>
              </w:rPr>
              <w:t>Desirable</w:t>
            </w:r>
          </w:p>
          <w:p w14:paraId="6CB74C46" w14:textId="77777777" w:rsidR="00C725BD" w:rsidRPr="007F32D9" w:rsidRDefault="00C725BD" w:rsidP="00C725BD">
            <w:pPr>
              <w:spacing w:line="300" w:lineRule="atLeast"/>
              <w:rPr>
                <w:rFonts w:ascii="Arial" w:hAnsi="Arial" w:cs="Arial"/>
                <w:szCs w:val="22"/>
              </w:rPr>
            </w:pPr>
          </w:p>
        </w:tc>
        <w:tc>
          <w:tcPr>
            <w:tcW w:w="1985" w:type="dxa"/>
          </w:tcPr>
          <w:p w14:paraId="303D175F" w14:textId="77777777" w:rsidR="00C725BD" w:rsidRPr="007F32D9" w:rsidRDefault="00C725BD" w:rsidP="00C725BD">
            <w:pPr>
              <w:spacing w:line="300" w:lineRule="atLeast"/>
              <w:rPr>
                <w:rFonts w:ascii="Arial" w:hAnsi="Arial" w:cs="Arial"/>
                <w:szCs w:val="22"/>
              </w:rPr>
            </w:pPr>
            <w:r w:rsidRPr="007F32D9">
              <w:rPr>
                <w:rFonts w:ascii="Arial" w:hAnsi="Arial" w:cs="Arial"/>
                <w:szCs w:val="22"/>
              </w:rPr>
              <w:t>Application / Interview</w:t>
            </w:r>
          </w:p>
          <w:p w14:paraId="4EF604F4" w14:textId="77777777" w:rsidR="00C725BD" w:rsidRPr="007F32D9" w:rsidRDefault="00C725BD" w:rsidP="00C725BD">
            <w:pPr>
              <w:spacing w:line="300" w:lineRule="atLeast"/>
              <w:rPr>
                <w:rFonts w:ascii="Arial" w:hAnsi="Arial" w:cs="Arial"/>
                <w:szCs w:val="22"/>
              </w:rPr>
            </w:pPr>
          </w:p>
        </w:tc>
      </w:tr>
    </w:tbl>
    <w:p w14:paraId="0F5E399B" w14:textId="767241F6" w:rsidR="000D0F09" w:rsidRPr="000D0F09" w:rsidRDefault="000D0F09" w:rsidP="000D0F09">
      <w:pPr>
        <w:pStyle w:val="Heading2"/>
      </w:pPr>
      <w:r>
        <w:t xml:space="preserve">Knowledge &amp; Experience </w:t>
      </w:r>
    </w:p>
    <w:p w14:paraId="7E60292C" w14:textId="4A187817" w:rsidR="003F0241" w:rsidRDefault="003F0241" w:rsidP="000D0F09">
      <w:pPr>
        <w:rPr>
          <w:rFonts w:ascii="Arial" w:hAnsi="Arial"/>
          <w:i/>
          <w:sz w:val="16"/>
          <w:szCs w:val="16"/>
        </w:rPr>
      </w:pPr>
    </w:p>
    <w:tbl>
      <w:tblPr>
        <w:tblStyle w:val="TableGridLight"/>
        <w:tblW w:w="9747" w:type="dxa"/>
        <w:tblLayout w:type="fixed"/>
        <w:tblLook w:val="0020" w:firstRow="1" w:lastRow="0" w:firstColumn="0" w:lastColumn="0" w:noHBand="0" w:noVBand="0"/>
      </w:tblPr>
      <w:tblGrid>
        <w:gridCol w:w="5778"/>
        <w:gridCol w:w="1984"/>
        <w:gridCol w:w="1985"/>
      </w:tblGrid>
      <w:tr w:rsidR="003F0241" w:rsidRPr="000D0F09" w14:paraId="16E7D66B" w14:textId="77777777" w:rsidTr="00D60BA1">
        <w:tc>
          <w:tcPr>
            <w:tcW w:w="5778" w:type="dxa"/>
          </w:tcPr>
          <w:p w14:paraId="75FFDDB6" w14:textId="77777777" w:rsidR="003F0241" w:rsidRPr="000D0F09" w:rsidRDefault="003F0241" w:rsidP="009D0E2A">
            <w:pPr>
              <w:spacing w:before="40" w:after="120"/>
              <w:rPr>
                <w:rFonts w:ascii="Arial" w:hAnsi="Arial"/>
                <w:b/>
                <w:szCs w:val="22"/>
              </w:rPr>
            </w:pPr>
            <w:r>
              <w:rPr>
                <w:rFonts w:ascii="Arial" w:hAnsi="Arial"/>
                <w:b/>
                <w:szCs w:val="22"/>
              </w:rPr>
              <w:t>The postholder should be able to demonstrate</w:t>
            </w:r>
            <w:r w:rsidRPr="000D0F09">
              <w:rPr>
                <w:rFonts w:ascii="Arial" w:hAnsi="Arial"/>
                <w:b/>
                <w:szCs w:val="22"/>
              </w:rPr>
              <w:t>:</w:t>
            </w:r>
          </w:p>
        </w:tc>
        <w:tc>
          <w:tcPr>
            <w:tcW w:w="1984" w:type="dxa"/>
          </w:tcPr>
          <w:p w14:paraId="73E99922" w14:textId="77777777" w:rsidR="003F0241" w:rsidRPr="000D0F09" w:rsidRDefault="003F0241" w:rsidP="009D0E2A">
            <w:pPr>
              <w:spacing w:before="40" w:after="120"/>
              <w:rPr>
                <w:rFonts w:ascii="Arial" w:hAnsi="Arial"/>
                <w:b/>
                <w:szCs w:val="22"/>
              </w:rPr>
            </w:pPr>
            <w:r>
              <w:rPr>
                <w:rFonts w:ascii="Arial" w:hAnsi="Arial"/>
                <w:b/>
                <w:szCs w:val="22"/>
              </w:rPr>
              <w:t>Requirement is:</w:t>
            </w:r>
          </w:p>
        </w:tc>
        <w:tc>
          <w:tcPr>
            <w:tcW w:w="1985" w:type="dxa"/>
          </w:tcPr>
          <w:p w14:paraId="3D418DC0" w14:textId="5AA68C30" w:rsidR="003F0241" w:rsidRPr="009D0E2A" w:rsidRDefault="003F0241" w:rsidP="009D0E2A">
            <w:pPr>
              <w:spacing w:before="40" w:after="120"/>
              <w:rPr>
                <w:rFonts w:ascii="Arial" w:hAnsi="Arial"/>
                <w:b/>
                <w:szCs w:val="22"/>
              </w:rPr>
            </w:pPr>
            <w:r w:rsidRPr="000D0F09">
              <w:rPr>
                <w:rFonts w:ascii="Arial" w:hAnsi="Arial"/>
                <w:b/>
                <w:szCs w:val="22"/>
              </w:rPr>
              <w:t>Assessed by:</w:t>
            </w:r>
          </w:p>
        </w:tc>
      </w:tr>
      <w:tr w:rsidR="003F0241" w:rsidRPr="009D0E2A" w14:paraId="61E87D46" w14:textId="77777777" w:rsidTr="00D60BA1">
        <w:trPr>
          <w:trHeight w:val="467"/>
        </w:trPr>
        <w:tc>
          <w:tcPr>
            <w:tcW w:w="5778" w:type="dxa"/>
          </w:tcPr>
          <w:p w14:paraId="658488A6" w14:textId="77777777" w:rsidR="007F0FB9" w:rsidRPr="007F32D9" w:rsidRDefault="007F0FB9" w:rsidP="007F0FB9">
            <w:pPr>
              <w:spacing w:line="300" w:lineRule="atLeast"/>
              <w:rPr>
                <w:rFonts w:ascii="Arial" w:hAnsi="Arial" w:cs="Arial"/>
                <w:szCs w:val="22"/>
              </w:rPr>
            </w:pPr>
            <w:r w:rsidRPr="007F32D9">
              <w:rPr>
                <w:rFonts w:ascii="Arial" w:hAnsi="Arial" w:cs="Arial"/>
                <w:szCs w:val="22"/>
              </w:rPr>
              <w:t>Experience of managing projects or programmes end-to-end</w:t>
            </w:r>
          </w:p>
          <w:p w14:paraId="57198E47" w14:textId="39A40C9C" w:rsidR="003F0241" w:rsidRPr="007F32D9" w:rsidRDefault="003F0241" w:rsidP="009D0E2A">
            <w:pPr>
              <w:spacing w:before="40" w:after="120"/>
              <w:rPr>
                <w:rFonts w:ascii="Arial" w:hAnsi="Arial" w:cs="Arial"/>
                <w:szCs w:val="22"/>
              </w:rPr>
            </w:pPr>
          </w:p>
        </w:tc>
        <w:tc>
          <w:tcPr>
            <w:tcW w:w="1984" w:type="dxa"/>
          </w:tcPr>
          <w:p w14:paraId="0A74179B" w14:textId="666364E3" w:rsidR="003F0241" w:rsidRPr="007F32D9" w:rsidRDefault="007F0FB9" w:rsidP="009D0E2A">
            <w:pPr>
              <w:spacing w:before="40" w:after="120"/>
              <w:rPr>
                <w:rFonts w:ascii="Arial" w:hAnsi="Arial" w:cs="Arial"/>
                <w:szCs w:val="22"/>
              </w:rPr>
            </w:pPr>
            <w:r w:rsidRPr="007F32D9">
              <w:rPr>
                <w:rFonts w:ascii="Arial" w:hAnsi="Arial" w:cs="Arial"/>
                <w:szCs w:val="22"/>
              </w:rPr>
              <w:t>Essential</w:t>
            </w:r>
          </w:p>
        </w:tc>
        <w:tc>
          <w:tcPr>
            <w:tcW w:w="1985" w:type="dxa"/>
          </w:tcPr>
          <w:p w14:paraId="22BA58AC" w14:textId="0E225812" w:rsidR="003F0241" w:rsidRPr="007F32D9" w:rsidRDefault="003F0241" w:rsidP="009D0E2A">
            <w:pPr>
              <w:spacing w:before="40" w:after="120"/>
              <w:rPr>
                <w:rFonts w:ascii="Arial" w:hAnsi="Arial" w:cs="Arial"/>
                <w:szCs w:val="22"/>
              </w:rPr>
            </w:pPr>
            <w:r w:rsidRPr="007F32D9">
              <w:rPr>
                <w:rFonts w:ascii="Arial" w:hAnsi="Arial" w:cs="Arial"/>
                <w:szCs w:val="22"/>
              </w:rPr>
              <w:t xml:space="preserve">Application / Interview </w:t>
            </w:r>
          </w:p>
        </w:tc>
      </w:tr>
      <w:tr w:rsidR="00C26101" w:rsidRPr="00C26101" w14:paraId="47925B41" w14:textId="77777777" w:rsidTr="00D60BA1">
        <w:trPr>
          <w:trHeight w:val="467"/>
        </w:trPr>
        <w:tc>
          <w:tcPr>
            <w:tcW w:w="5778" w:type="dxa"/>
          </w:tcPr>
          <w:p w14:paraId="43E77B9C" w14:textId="77777777" w:rsidR="007F0FB9" w:rsidRPr="007F32D9" w:rsidRDefault="007F0FB9" w:rsidP="007F0FB9">
            <w:pPr>
              <w:spacing w:line="300" w:lineRule="atLeast"/>
              <w:rPr>
                <w:rFonts w:ascii="Arial" w:hAnsi="Arial" w:cs="Arial"/>
                <w:szCs w:val="22"/>
              </w:rPr>
            </w:pPr>
            <w:bookmarkStart w:id="1" w:name="_Hlk81321202"/>
            <w:r w:rsidRPr="007F32D9">
              <w:rPr>
                <w:rFonts w:ascii="Arial" w:hAnsi="Arial" w:cs="Arial"/>
                <w:szCs w:val="22"/>
              </w:rPr>
              <w:t>Experience of developing solutions/products to meet stakeholder or customer needs</w:t>
            </w:r>
          </w:p>
          <w:p w14:paraId="2F1AC883" w14:textId="154CF1DE" w:rsidR="003F0241" w:rsidRPr="007F32D9" w:rsidRDefault="003F0241" w:rsidP="009D0E2A">
            <w:pPr>
              <w:spacing w:before="40" w:after="120"/>
              <w:rPr>
                <w:rFonts w:ascii="Arial" w:hAnsi="Arial" w:cs="Arial"/>
                <w:szCs w:val="22"/>
              </w:rPr>
            </w:pPr>
          </w:p>
        </w:tc>
        <w:tc>
          <w:tcPr>
            <w:tcW w:w="1984" w:type="dxa"/>
          </w:tcPr>
          <w:p w14:paraId="5217086B" w14:textId="77777777" w:rsidR="007F0FB9" w:rsidRPr="007F32D9" w:rsidRDefault="007F0FB9" w:rsidP="007F0FB9">
            <w:pPr>
              <w:spacing w:line="300" w:lineRule="atLeast"/>
              <w:rPr>
                <w:rFonts w:ascii="Arial" w:hAnsi="Arial" w:cs="Arial"/>
                <w:szCs w:val="22"/>
              </w:rPr>
            </w:pPr>
            <w:r w:rsidRPr="007F32D9">
              <w:rPr>
                <w:rFonts w:ascii="Arial" w:hAnsi="Arial" w:cs="Arial"/>
                <w:szCs w:val="22"/>
              </w:rPr>
              <w:t>Essential</w:t>
            </w:r>
          </w:p>
          <w:p w14:paraId="318B1A83" w14:textId="7915BD95" w:rsidR="003F0241" w:rsidRPr="007F32D9" w:rsidRDefault="003F0241" w:rsidP="009D0E2A">
            <w:pPr>
              <w:spacing w:before="40" w:after="120"/>
              <w:jc w:val="center"/>
              <w:rPr>
                <w:rFonts w:ascii="Arial" w:hAnsi="Arial" w:cs="Arial"/>
                <w:szCs w:val="22"/>
              </w:rPr>
            </w:pPr>
          </w:p>
        </w:tc>
        <w:tc>
          <w:tcPr>
            <w:tcW w:w="1985" w:type="dxa"/>
          </w:tcPr>
          <w:p w14:paraId="7C2ACB98" w14:textId="77777777" w:rsidR="007F0FB9" w:rsidRPr="007F32D9" w:rsidRDefault="007F0FB9" w:rsidP="007F0FB9">
            <w:pPr>
              <w:spacing w:line="300" w:lineRule="atLeast"/>
              <w:rPr>
                <w:rFonts w:ascii="Arial" w:hAnsi="Arial" w:cs="Arial"/>
                <w:szCs w:val="22"/>
              </w:rPr>
            </w:pPr>
            <w:r w:rsidRPr="007F32D9">
              <w:rPr>
                <w:rFonts w:ascii="Arial" w:hAnsi="Arial" w:cs="Arial"/>
                <w:szCs w:val="22"/>
              </w:rPr>
              <w:t>Application / Interview</w:t>
            </w:r>
          </w:p>
          <w:p w14:paraId="4084F406" w14:textId="558C2315" w:rsidR="003F0241" w:rsidRPr="007F32D9" w:rsidRDefault="003F0241" w:rsidP="009D0E2A">
            <w:pPr>
              <w:spacing w:before="40" w:after="120"/>
              <w:jc w:val="center"/>
              <w:rPr>
                <w:rFonts w:ascii="Arial" w:hAnsi="Arial" w:cs="Arial"/>
                <w:szCs w:val="22"/>
              </w:rPr>
            </w:pPr>
          </w:p>
        </w:tc>
      </w:tr>
      <w:tr w:rsidR="00C26101" w:rsidRPr="00C26101" w14:paraId="68B38BAE" w14:textId="77777777" w:rsidTr="00D60BA1">
        <w:trPr>
          <w:trHeight w:val="467"/>
        </w:trPr>
        <w:tc>
          <w:tcPr>
            <w:tcW w:w="5778" w:type="dxa"/>
          </w:tcPr>
          <w:p w14:paraId="5C02CECE" w14:textId="77777777" w:rsidR="007F0FB9" w:rsidRPr="007F32D9" w:rsidRDefault="007F0FB9" w:rsidP="007F0FB9">
            <w:pPr>
              <w:spacing w:line="300" w:lineRule="atLeast"/>
              <w:rPr>
                <w:rFonts w:ascii="Arial" w:hAnsi="Arial" w:cs="Arial"/>
                <w:szCs w:val="22"/>
              </w:rPr>
            </w:pPr>
            <w:r w:rsidRPr="007F32D9">
              <w:rPr>
                <w:rFonts w:ascii="Arial" w:hAnsi="Arial" w:cs="Arial"/>
                <w:szCs w:val="22"/>
              </w:rPr>
              <w:t>Experience of working with a range of stakeholders (internal and external)</w:t>
            </w:r>
          </w:p>
          <w:p w14:paraId="54C3949E" w14:textId="28303234" w:rsidR="003F0241" w:rsidRPr="007F32D9" w:rsidRDefault="003F0241" w:rsidP="009D0E2A">
            <w:pPr>
              <w:spacing w:before="40" w:after="120"/>
              <w:rPr>
                <w:rFonts w:ascii="Arial" w:hAnsi="Arial" w:cs="Arial"/>
                <w:szCs w:val="22"/>
              </w:rPr>
            </w:pPr>
          </w:p>
        </w:tc>
        <w:tc>
          <w:tcPr>
            <w:tcW w:w="1984" w:type="dxa"/>
          </w:tcPr>
          <w:p w14:paraId="5732C660" w14:textId="77777777" w:rsidR="007F0FB9" w:rsidRPr="007F32D9" w:rsidRDefault="007F0FB9" w:rsidP="007F0FB9">
            <w:pPr>
              <w:spacing w:line="300" w:lineRule="atLeast"/>
              <w:rPr>
                <w:rFonts w:ascii="Arial" w:hAnsi="Arial" w:cs="Arial"/>
                <w:szCs w:val="22"/>
              </w:rPr>
            </w:pPr>
            <w:r w:rsidRPr="007F32D9">
              <w:rPr>
                <w:rFonts w:ascii="Arial" w:hAnsi="Arial" w:cs="Arial"/>
                <w:szCs w:val="22"/>
              </w:rPr>
              <w:t>Essential</w:t>
            </w:r>
          </w:p>
          <w:p w14:paraId="6E296097" w14:textId="1DFB9293" w:rsidR="003F0241" w:rsidRPr="007F32D9" w:rsidRDefault="003F0241" w:rsidP="009D0E2A">
            <w:pPr>
              <w:spacing w:before="40" w:after="120"/>
              <w:jc w:val="center"/>
              <w:rPr>
                <w:rFonts w:ascii="Arial" w:hAnsi="Arial" w:cs="Arial"/>
                <w:szCs w:val="22"/>
              </w:rPr>
            </w:pPr>
          </w:p>
        </w:tc>
        <w:tc>
          <w:tcPr>
            <w:tcW w:w="1985" w:type="dxa"/>
          </w:tcPr>
          <w:p w14:paraId="07F494E3" w14:textId="77777777" w:rsidR="007F0FB9" w:rsidRPr="007F32D9" w:rsidRDefault="007F0FB9" w:rsidP="007F0FB9">
            <w:pPr>
              <w:spacing w:line="300" w:lineRule="atLeast"/>
              <w:rPr>
                <w:rFonts w:ascii="Arial" w:hAnsi="Arial" w:cs="Arial"/>
                <w:szCs w:val="22"/>
              </w:rPr>
            </w:pPr>
            <w:r w:rsidRPr="007F32D9">
              <w:rPr>
                <w:rFonts w:ascii="Arial" w:hAnsi="Arial" w:cs="Arial"/>
                <w:szCs w:val="22"/>
              </w:rPr>
              <w:t>Application / Interview</w:t>
            </w:r>
          </w:p>
          <w:p w14:paraId="446B6FF9" w14:textId="213EF974" w:rsidR="003F0241" w:rsidRPr="007F32D9" w:rsidRDefault="003F0241" w:rsidP="009D0E2A">
            <w:pPr>
              <w:spacing w:before="40" w:after="120"/>
              <w:jc w:val="center"/>
              <w:rPr>
                <w:rFonts w:ascii="Arial" w:hAnsi="Arial" w:cs="Arial"/>
                <w:szCs w:val="22"/>
              </w:rPr>
            </w:pPr>
          </w:p>
        </w:tc>
      </w:tr>
      <w:tr w:rsidR="00C26101" w:rsidRPr="00C26101" w14:paraId="3A68B498" w14:textId="77777777" w:rsidTr="00D60BA1">
        <w:trPr>
          <w:trHeight w:val="467"/>
        </w:trPr>
        <w:tc>
          <w:tcPr>
            <w:tcW w:w="5778" w:type="dxa"/>
          </w:tcPr>
          <w:p w14:paraId="089AD298" w14:textId="77777777" w:rsidR="007F0FB9" w:rsidRPr="007F32D9" w:rsidRDefault="007F0FB9" w:rsidP="007F0FB9">
            <w:pPr>
              <w:spacing w:line="300" w:lineRule="atLeast"/>
              <w:rPr>
                <w:rFonts w:ascii="Arial" w:hAnsi="Arial" w:cs="Arial"/>
                <w:szCs w:val="22"/>
              </w:rPr>
            </w:pPr>
            <w:r w:rsidRPr="007F32D9">
              <w:rPr>
                <w:rFonts w:ascii="Arial" w:hAnsi="Arial" w:cs="Arial"/>
                <w:szCs w:val="22"/>
              </w:rPr>
              <w:t>Experience of working in a customer-facing or partnership-based environment</w:t>
            </w:r>
          </w:p>
          <w:p w14:paraId="4B028573" w14:textId="4EF78449" w:rsidR="003F0241" w:rsidRPr="007F32D9" w:rsidRDefault="003F0241" w:rsidP="009D0E2A">
            <w:pPr>
              <w:spacing w:before="40" w:after="120"/>
              <w:rPr>
                <w:rFonts w:ascii="Arial" w:hAnsi="Arial" w:cs="Arial"/>
                <w:szCs w:val="22"/>
              </w:rPr>
            </w:pPr>
          </w:p>
        </w:tc>
        <w:tc>
          <w:tcPr>
            <w:tcW w:w="1984" w:type="dxa"/>
          </w:tcPr>
          <w:p w14:paraId="71A94D14" w14:textId="77777777" w:rsidR="007F0FB9" w:rsidRPr="007F32D9" w:rsidRDefault="007F0FB9" w:rsidP="007F0FB9">
            <w:pPr>
              <w:spacing w:line="300" w:lineRule="atLeast"/>
              <w:rPr>
                <w:rFonts w:ascii="Arial" w:hAnsi="Arial" w:cs="Arial"/>
                <w:szCs w:val="22"/>
              </w:rPr>
            </w:pPr>
            <w:r w:rsidRPr="007F32D9">
              <w:rPr>
                <w:rFonts w:ascii="Arial" w:hAnsi="Arial" w:cs="Arial"/>
                <w:szCs w:val="22"/>
              </w:rPr>
              <w:t>Essential</w:t>
            </w:r>
          </w:p>
          <w:p w14:paraId="3AC6748E" w14:textId="53B8BFF7" w:rsidR="003F0241" w:rsidRPr="007F32D9" w:rsidRDefault="003F0241" w:rsidP="009D0E2A">
            <w:pPr>
              <w:spacing w:before="40" w:after="120"/>
              <w:jc w:val="center"/>
              <w:rPr>
                <w:rFonts w:ascii="Arial" w:hAnsi="Arial" w:cs="Arial"/>
                <w:szCs w:val="22"/>
              </w:rPr>
            </w:pPr>
          </w:p>
        </w:tc>
        <w:tc>
          <w:tcPr>
            <w:tcW w:w="1985" w:type="dxa"/>
          </w:tcPr>
          <w:p w14:paraId="68CF3BA5" w14:textId="77777777" w:rsidR="007F0FB9" w:rsidRPr="007F32D9" w:rsidRDefault="007F0FB9" w:rsidP="007F0FB9">
            <w:pPr>
              <w:spacing w:line="300" w:lineRule="atLeast"/>
              <w:rPr>
                <w:rFonts w:ascii="Arial" w:hAnsi="Arial" w:cs="Arial"/>
                <w:szCs w:val="22"/>
              </w:rPr>
            </w:pPr>
            <w:r w:rsidRPr="007F32D9">
              <w:rPr>
                <w:rFonts w:ascii="Arial" w:hAnsi="Arial" w:cs="Arial"/>
                <w:szCs w:val="22"/>
              </w:rPr>
              <w:t>Application / Interview</w:t>
            </w:r>
          </w:p>
          <w:p w14:paraId="6A723503" w14:textId="43A33FB1" w:rsidR="003F0241" w:rsidRPr="007F32D9" w:rsidRDefault="003F0241" w:rsidP="009D0E2A">
            <w:pPr>
              <w:spacing w:before="40" w:after="120"/>
              <w:jc w:val="center"/>
              <w:rPr>
                <w:rFonts w:ascii="Arial" w:hAnsi="Arial" w:cs="Arial"/>
                <w:szCs w:val="22"/>
              </w:rPr>
            </w:pPr>
          </w:p>
        </w:tc>
      </w:tr>
      <w:tr w:rsidR="007F0FB9" w:rsidRPr="00C26101" w14:paraId="732A166A" w14:textId="77777777" w:rsidTr="00D60BA1">
        <w:trPr>
          <w:trHeight w:val="467"/>
        </w:trPr>
        <w:tc>
          <w:tcPr>
            <w:tcW w:w="5778" w:type="dxa"/>
          </w:tcPr>
          <w:p w14:paraId="4C6C06F3" w14:textId="77777777" w:rsidR="007F0FB9" w:rsidRPr="007F32D9" w:rsidRDefault="007F0FB9" w:rsidP="007F0FB9">
            <w:pPr>
              <w:spacing w:line="300" w:lineRule="atLeast"/>
              <w:rPr>
                <w:rFonts w:ascii="Arial" w:hAnsi="Arial" w:cs="Arial"/>
                <w:szCs w:val="22"/>
              </w:rPr>
            </w:pPr>
            <w:r w:rsidRPr="007F32D9">
              <w:rPr>
                <w:rFonts w:ascii="Arial" w:hAnsi="Arial" w:cs="Arial"/>
                <w:szCs w:val="22"/>
              </w:rPr>
              <w:t>Experience of supporting business development or income-generating activity</w:t>
            </w:r>
          </w:p>
          <w:p w14:paraId="553C5A0F" w14:textId="77777777" w:rsidR="007F0FB9" w:rsidRPr="007F32D9" w:rsidRDefault="007F0FB9" w:rsidP="007F0FB9">
            <w:pPr>
              <w:spacing w:line="300" w:lineRule="atLeast"/>
              <w:rPr>
                <w:rFonts w:ascii="Arial" w:hAnsi="Arial" w:cs="Arial"/>
                <w:szCs w:val="22"/>
              </w:rPr>
            </w:pPr>
          </w:p>
        </w:tc>
        <w:tc>
          <w:tcPr>
            <w:tcW w:w="1984" w:type="dxa"/>
          </w:tcPr>
          <w:p w14:paraId="793530F8" w14:textId="77777777" w:rsidR="007F0FB9" w:rsidRPr="007F32D9" w:rsidRDefault="007F0FB9" w:rsidP="007F0FB9">
            <w:pPr>
              <w:spacing w:line="300" w:lineRule="atLeast"/>
              <w:rPr>
                <w:rFonts w:ascii="Arial" w:hAnsi="Arial" w:cs="Arial"/>
                <w:szCs w:val="22"/>
              </w:rPr>
            </w:pPr>
            <w:r w:rsidRPr="007F32D9">
              <w:rPr>
                <w:rFonts w:ascii="Arial" w:hAnsi="Arial" w:cs="Arial"/>
                <w:szCs w:val="22"/>
              </w:rPr>
              <w:t>Essential</w:t>
            </w:r>
          </w:p>
          <w:p w14:paraId="0757D495" w14:textId="77777777" w:rsidR="007F0FB9" w:rsidRPr="007F32D9" w:rsidRDefault="007F0FB9" w:rsidP="007F0FB9">
            <w:pPr>
              <w:spacing w:line="300" w:lineRule="atLeast"/>
              <w:rPr>
                <w:rFonts w:ascii="Arial" w:hAnsi="Arial" w:cs="Arial"/>
                <w:szCs w:val="22"/>
              </w:rPr>
            </w:pPr>
          </w:p>
        </w:tc>
        <w:tc>
          <w:tcPr>
            <w:tcW w:w="1985" w:type="dxa"/>
          </w:tcPr>
          <w:p w14:paraId="3FA4BE74" w14:textId="77777777" w:rsidR="007F0FB9" w:rsidRPr="007F32D9" w:rsidRDefault="007F0FB9" w:rsidP="007F0FB9">
            <w:pPr>
              <w:spacing w:line="300" w:lineRule="atLeast"/>
              <w:rPr>
                <w:rFonts w:ascii="Arial" w:hAnsi="Arial" w:cs="Arial"/>
                <w:szCs w:val="22"/>
              </w:rPr>
            </w:pPr>
            <w:r w:rsidRPr="007F32D9">
              <w:rPr>
                <w:rFonts w:ascii="Arial" w:hAnsi="Arial" w:cs="Arial"/>
                <w:szCs w:val="22"/>
              </w:rPr>
              <w:t>Application / Interview</w:t>
            </w:r>
          </w:p>
          <w:p w14:paraId="4F831785" w14:textId="77777777" w:rsidR="007F0FB9" w:rsidRPr="007F32D9" w:rsidRDefault="007F0FB9" w:rsidP="007F0FB9">
            <w:pPr>
              <w:spacing w:line="300" w:lineRule="atLeast"/>
              <w:rPr>
                <w:rFonts w:ascii="Arial" w:hAnsi="Arial" w:cs="Arial"/>
                <w:szCs w:val="22"/>
              </w:rPr>
            </w:pPr>
          </w:p>
        </w:tc>
      </w:tr>
      <w:tr w:rsidR="007F0FB9" w:rsidRPr="00C26101" w14:paraId="0B0FDE55" w14:textId="77777777" w:rsidTr="00D60BA1">
        <w:trPr>
          <w:trHeight w:val="467"/>
        </w:trPr>
        <w:tc>
          <w:tcPr>
            <w:tcW w:w="5778" w:type="dxa"/>
          </w:tcPr>
          <w:p w14:paraId="63703C9E" w14:textId="77777777" w:rsidR="007F0FB9" w:rsidRPr="007F32D9" w:rsidRDefault="007F0FB9" w:rsidP="007F0FB9">
            <w:pPr>
              <w:spacing w:line="300" w:lineRule="atLeast"/>
              <w:rPr>
                <w:rFonts w:ascii="Arial" w:hAnsi="Arial" w:cs="Arial"/>
                <w:szCs w:val="22"/>
              </w:rPr>
            </w:pPr>
            <w:r w:rsidRPr="007F32D9">
              <w:rPr>
                <w:rFonts w:ascii="Arial" w:hAnsi="Arial" w:cs="Arial"/>
                <w:szCs w:val="22"/>
              </w:rPr>
              <w:lastRenderedPageBreak/>
              <w:t>Experience in higher education, executive education or professional learning environments</w:t>
            </w:r>
          </w:p>
          <w:p w14:paraId="3A636E80" w14:textId="77777777" w:rsidR="007F0FB9" w:rsidRPr="007F32D9" w:rsidRDefault="007F0FB9" w:rsidP="007F0FB9">
            <w:pPr>
              <w:spacing w:line="300" w:lineRule="atLeast"/>
              <w:rPr>
                <w:rFonts w:ascii="Arial" w:hAnsi="Arial" w:cs="Arial"/>
                <w:szCs w:val="22"/>
              </w:rPr>
            </w:pPr>
          </w:p>
        </w:tc>
        <w:tc>
          <w:tcPr>
            <w:tcW w:w="1984" w:type="dxa"/>
          </w:tcPr>
          <w:p w14:paraId="3E99F989" w14:textId="77777777" w:rsidR="007F0FB9" w:rsidRPr="007F32D9" w:rsidRDefault="007F0FB9" w:rsidP="007F0FB9">
            <w:pPr>
              <w:spacing w:line="300" w:lineRule="atLeast"/>
              <w:rPr>
                <w:rFonts w:ascii="Arial" w:hAnsi="Arial" w:cs="Arial"/>
                <w:szCs w:val="22"/>
              </w:rPr>
            </w:pPr>
            <w:r w:rsidRPr="007F32D9">
              <w:rPr>
                <w:rFonts w:ascii="Arial" w:hAnsi="Arial" w:cs="Arial"/>
                <w:szCs w:val="22"/>
              </w:rPr>
              <w:t>Desirable</w:t>
            </w:r>
          </w:p>
          <w:p w14:paraId="1392E850" w14:textId="77777777" w:rsidR="007F0FB9" w:rsidRPr="007F32D9" w:rsidRDefault="007F0FB9" w:rsidP="007F0FB9">
            <w:pPr>
              <w:spacing w:line="300" w:lineRule="atLeast"/>
              <w:rPr>
                <w:rFonts w:ascii="Arial" w:hAnsi="Arial" w:cs="Arial"/>
                <w:szCs w:val="22"/>
              </w:rPr>
            </w:pPr>
          </w:p>
        </w:tc>
        <w:tc>
          <w:tcPr>
            <w:tcW w:w="1985" w:type="dxa"/>
          </w:tcPr>
          <w:p w14:paraId="2517E83A" w14:textId="77777777" w:rsidR="007F0FB9" w:rsidRPr="007F32D9" w:rsidRDefault="007F0FB9" w:rsidP="007F0FB9">
            <w:pPr>
              <w:spacing w:line="300" w:lineRule="atLeast"/>
              <w:rPr>
                <w:rFonts w:ascii="Arial" w:hAnsi="Arial" w:cs="Arial"/>
                <w:szCs w:val="22"/>
              </w:rPr>
            </w:pPr>
            <w:r w:rsidRPr="007F32D9">
              <w:rPr>
                <w:rFonts w:ascii="Arial" w:hAnsi="Arial" w:cs="Arial"/>
                <w:szCs w:val="22"/>
              </w:rPr>
              <w:t>Application / Interview</w:t>
            </w:r>
          </w:p>
          <w:p w14:paraId="05E7074E" w14:textId="77777777" w:rsidR="007F0FB9" w:rsidRPr="007F32D9" w:rsidRDefault="007F0FB9" w:rsidP="007F0FB9">
            <w:pPr>
              <w:spacing w:line="300" w:lineRule="atLeast"/>
              <w:rPr>
                <w:rFonts w:ascii="Arial" w:hAnsi="Arial" w:cs="Arial"/>
                <w:szCs w:val="22"/>
              </w:rPr>
            </w:pPr>
          </w:p>
        </w:tc>
      </w:tr>
      <w:tr w:rsidR="007F0FB9" w:rsidRPr="00C26101" w14:paraId="7A12CA12" w14:textId="77777777" w:rsidTr="00D60BA1">
        <w:trPr>
          <w:trHeight w:val="467"/>
        </w:trPr>
        <w:tc>
          <w:tcPr>
            <w:tcW w:w="5778" w:type="dxa"/>
          </w:tcPr>
          <w:p w14:paraId="239B13C8" w14:textId="5AE15CA6" w:rsidR="007F0FB9" w:rsidRPr="007F32D9" w:rsidRDefault="007F0FB9" w:rsidP="007F0FB9">
            <w:pPr>
              <w:spacing w:line="300" w:lineRule="atLeast"/>
              <w:rPr>
                <w:rFonts w:ascii="Arial" w:hAnsi="Arial" w:cs="Arial"/>
                <w:szCs w:val="22"/>
              </w:rPr>
            </w:pPr>
            <w:r w:rsidRPr="007F32D9">
              <w:rPr>
                <w:rFonts w:ascii="Arial" w:hAnsi="Arial" w:cs="Arial"/>
                <w:szCs w:val="22"/>
              </w:rPr>
              <w:t xml:space="preserve">Experience of developing online, face-to-face or hybrid provision </w:t>
            </w:r>
          </w:p>
          <w:p w14:paraId="650DC9D1" w14:textId="77777777" w:rsidR="007F0FB9" w:rsidRPr="007F32D9" w:rsidRDefault="007F0FB9" w:rsidP="007F0FB9">
            <w:pPr>
              <w:spacing w:line="300" w:lineRule="atLeast"/>
              <w:rPr>
                <w:rFonts w:ascii="Arial" w:hAnsi="Arial" w:cs="Arial"/>
                <w:szCs w:val="22"/>
              </w:rPr>
            </w:pPr>
          </w:p>
        </w:tc>
        <w:tc>
          <w:tcPr>
            <w:tcW w:w="1984" w:type="dxa"/>
          </w:tcPr>
          <w:p w14:paraId="0D5B2F17" w14:textId="77777777" w:rsidR="007F0FB9" w:rsidRPr="007F32D9" w:rsidRDefault="007F0FB9" w:rsidP="007F0FB9">
            <w:pPr>
              <w:spacing w:line="300" w:lineRule="atLeast"/>
              <w:rPr>
                <w:rFonts w:ascii="Arial" w:hAnsi="Arial" w:cs="Arial"/>
                <w:szCs w:val="22"/>
              </w:rPr>
            </w:pPr>
            <w:r w:rsidRPr="007F32D9">
              <w:rPr>
                <w:rFonts w:ascii="Arial" w:hAnsi="Arial" w:cs="Arial"/>
                <w:szCs w:val="22"/>
              </w:rPr>
              <w:t>Desirable</w:t>
            </w:r>
          </w:p>
          <w:p w14:paraId="5D0450E9" w14:textId="77777777" w:rsidR="007F0FB9" w:rsidRPr="007F32D9" w:rsidRDefault="007F0FB9" w:rsidP="007F0FB9">
            <w:pPr>
              <w:spacing w:line="300" w:lineRule="atLeast"/>
              <w:rPr>
                <w:rFonts w:ascii="Arial" w:hAnsi="Arial" w:cs="Arial"/>
                <w:szCs w:val="22"/>
              </w:rPr>
            </w:pPr>
          </w:p>
        </w:tc>
        <w:tc>
          <w:tcPr>
            <w:tcW w:w="1985" w:type="dxa"/>
          </w:tcPr>
          <w:p w14:paraId="1D6D9EE1" w14:textId="77777777" w:rsidR="007F0FB9" w:rsidRPr="007F32D9" w:rsidRDefault="007F0FB9" w:rsidP="007F0FB9">
            <w:pPr>
              <w:spacing w:line="300" w:lineRule="atLeast"/>
              <w:rPr>
                <w:rFonts w:ascii="Arial" w:hAnsi="Arial" w:cs="Arial"/>
                <w:szCs w:val="22"/>
              </w:rPr>
            </w:pPr>
            <w:r w:rsidRPr="007F32D9">
              <w:rPr>
                <w:rFonts w:ascii="Arial" w:hAnsi="Arial" w:cs="Arial"/>
                <w:szCs w:val="22"/>
              </w:rPr>
              <w:t>Application / Interview</w:t>
            </w:r>
          </w:p>
          <w:p w14:paraId="09A0D4DD" w14:textId="77777777" w:rsidR="007F0FB9" w:rsidRPr="007F32D9" w:rsidRDefault="007F0FB9" w:rsidP="007F0FB9">
            <w:pPr>
              <w:spacing w:line="300" w:lineRule="atLeast"/>
              <w:rPr>
                <w:rFonts w:ascii="Arial" w:hAnsi="Arial" w:cs="Arial"/>
                <w:szCs w:val="22"/>
              </w:rPr>
            </w:pPr>
          </w:p>
        </w:tc>
      </w:tr>
    </w:tbl>
    <w:bookmarkEnd w:id="1"/>
    <w:p w14:paraId="101AE46B" w14:textId="57A9BDA3" w:rsidR="003F0241" w:rsidRDefault="003F0241" w:rsidP="003F0241">
      <w:pPr>
        <w:pStyle w:val="Heading2"/>
      </w:pPr>
      <w:r>
        <w:t>Skills &amp; Attributes</w:t>
      </w:r>
    </w:p>
    <w:p w14:paraId="541CF56B" w14:textId="1CB4CCA2" w:rsidR="003F0241" w:rsidRDefault="003F0241" w:rsidP="000D0F09">
      <w:pPr>
        <w:rPr>
          <w:rFonts w:ascii="Arial" w:hAnsi="Arial"/>
          <w:b/>
          <w:sz w:val="20"/>
        </w:rPr>
      </w:pPr>
    </w:p>
    <w:tbl>
      <w:tblPr>
        <w:tblStyle w:val="TableGridLight"/>
        <w:tblW w:w="9747" w:type="dxa"/>
        <w:tblLayout w:type="fixed"/>
        <w:tblLook w:val="0020" w:firstRow="1" w:lastRow="0" w:firstColumn="0" w:lastColumn="0" w:noHBand="0" w:noVBand="0"/>
      </w:tblPr>
      <w:tblGrid>
        <w:gridCol w:w="5778"/>
        <w:gridCol w:w="1984"/>
        <w:gridCol w:w="1985"/>
      </w:tblGrid>
      <w:tr w:rsidR="003F0241" w:rsidRPr="000D0F09" w14:paraId="08407902" w14:textId="77777777" w:rsidTr="72225F86">
        <w:tc>
          <w:tcPr>
            <w:tcW w:w="5778" w:type="dxa"/>
          </w:tcPr>
          <w:p w14:paraId="3A1CA227" w14:textId="77777777" w:rsidR="003F0241" w:rsidRPr="000D0F09" w:rsidRDefault="003F0241" w:rsidP="009D0E2A">
            <w:pPr>
              <w:spacing w:before="40" w:after="120"/>
              <w:rPr>
                <w:rFonts w:ascii="Arial" w:hAnsi="Arial"/>
                <w:b/>
                <w:szCs w:val="22"/>
              </w:rPr>
            </w:pPr>
            <w:r>
              <w:rPr>
                <w:rFonts w:ascii="Arial" w:hAnsi="Arial"/>
                <w:b/>
                <w:szCs w:val="22"/>
              </w:rPr>
              <w:t>The postholder should be able to demonstrate</w:t>
            </w:r>
            <w:r w:rsidRPr="000D0F09">
              <w:rPr>
                <w:rFonts w:ascii="Arial" w:hAnsi="Arial"/>
                <w:b/>
                <w:szCs w:val="22"/>
              </w:rPr>
              <w:t>:</w:t>
            </w:r>
          </w:p>
        </w:tc>
        <w:tc>
          <w:tcPr>
            <w:tcW w:w="1984" w:type="dxa"/>
          </w:tcPr>
          <w:p w14:paraId="77857AC5" w14:textId="77777777" w:rsidR="003F0241" w:rsidRPr="000D0F09" w:rsidRDefault="003F0241" w:rsidP="009D0E2A">
            <w:pPr>
              <w:spacing w:before="40" w:after="120"/>
              <w:rPr>
                <w:rFonts w:ascii="Arial" w:hAnsi="Arial"/>
                <w:b/>
                <w:szCs w:val="22"/>
              </w:rPr>
            </w:pPr>
            <w:r>
              <w:rPr>
                <w:rFonts w:ascii="Arial" w:hAnsi="Arial"/>
                <w:b/>
                <w:szCs w:val="22"/>
              </w:rPr>
              <w:t>Requirement is:</w:t>
            </w:r>
          </w:p>
        </w:tc>
        <w:tc>
          <w:tcPr>
            <w:tcW w:w="1985" w:type="dxa"/>
          </w:tcPr>
          <w:p w14:paraId="3247D198" w14:textId="330F5A87" w:rsidR="003F0241" w:rsidRPr="009D0E2A" w:rsidRDefault="003F0241" w:rsidP="009D0E2A">
            <w:pPr>
              <w:spacing w:before="40" w:after="120"/>
              <w:rPr>
                <w:rFonts w:ascii="Arial" w:hAnsi="Arial"/>
                <w:b/>
                <w:szCs w:val="22"/>
              </w:rPr>
            </w:pPr>
            <w:r w:rsidRPr="000D0F09">
              <w:rPr>
                <w:rFonts w:ascii="Arial" w:hAnsi="Arial"/>
                <w:b/>
                <w:szCs w:val="22"/>
              </w:rPr>
              <w:t>Assessed by:</w:t>
            </w:r>
          </w:p>
        </w:tc>
      </w:tr>
      <w:tr w:rsidR="003F0241" w:rsidRPr="009D0E2A" w14:paraId="4E650C2E" w14:textId="77777777" w:rsidTr="72225F86">
        <w:trPr>
          <w:trHeight w:val="467"/>
        </w:trPr>
        <w:tc>
          <w:tcPr>
            <w:tcW w:w="5778" w:type="dxa"/>
          </w:tcPr>
          <w:p w14:paraId="6D9E9362" w14:textId="77777777" w:rsidR="008F09C3" w:rsidRPr="007F32D9" w:rsidRDefault="008F09C3" w:rsidP="008F09C3">
            <w:pPr>
              <w:spacing w:before="40" w:after="120"/>
              <w:rPr>
                <w:rFonts w:ascii="Arial" w:hAnsi="Arial" w:cs="Arial"/>
                <w:iCs/>
                <w:szCs w:val="22"/>
                <w:lang w:val="en-US"/>
              </w:rPr>
            </w:pPr>
            <w:r w:rsidRPr="007F32D9">
              <w:rPr>
                <w:rFonts w:ascii="Arial" w:hAnsi="Arial" w:cs="Arial"/>
                <w:iCs/>
                <w:szCs w:val="22"/>
                <w:lang w:val="en-US"/>
              </w:rPr>
              <w:t>Strong organisational and planning skills with ability to manage multiple priorities</w:t>
            </w:r>
          </w:p>
          <w:p w14:paraId="364BEE60" w14:textId="7EC1D894" w:rsidR="003F0241" w:rsidRPr="007F32D9" w:rsidRDefault="003F0241" w:rsidP="009D0E2A">
            <w:pPr>
              <w:spacing w:before="40" w:after="120"/>
              <w:rPr>
                <w:rFonts w:ascii="Arial" w:hAnsi="Arial" w:cs="Arial"/>
                <w:iCs/>
                <w:szCs w:val="22"/>
              </w:rPr>
            </w:pPr>
          </w:p>
        </w:tc>
        <w:tc>
          <w:tcPr>
            <w:tcW w:w="1984" w:type="dxa"/>
          </w:tcPr>
          <w:p w14:paraId="1A04B0EB" w14:textId="060B8D8F" w:rsidR="003F0241" w:rsidRPr="007F32D9" w:rsidRDefault="003F0241" w:rsidP="009D0E2A">
            <w:pPr>
              <w:spacing w:before="40" w:after="120"/>
              <w:rPr>
                <w:rFonts w:ascii="Arial" w:hAnsi="Arial" w:cs="Arial"/>
                <w:iCs/>
                <w:szCs w:val="22"/>
              </w:rPr>
            </w:pPr>
            <w:r w:rsidRPr="007F32D9">
              <w:rPr>
                <w:rFonts w:ascii="Arial" w:hAnsi="Arial" w:cs="Arial"/>
                <w:iCs/>
                <w:szCs w:val="22"/>
              </w:rPr>
              <w:t xml:space="preserve">Essential </w:t>
            </w:r>
          </w:p>
        </w:tc>
        <w:tc>
          <w:tcPr>
            <w:tcW w:w="1985" w:type="dxa"/>
          </w:tcPr>
          <w:p w14:paraId="4103EB42" w14:textId="04425FF9" w:rsidR="003F0241" w:rsidRPr="007F32D9" w:rsidRDefault="003F0241" w:rsidP="009D0E2A">
            <w:pPr>
              <w:spacing w:before="40" w:after="120"/>
              <w:rPr>
                <w:rFonts w:ascii="Arial" w:hAnsi="Arial" w:cs="Arial"/>
                <w:iCs/>
                <w:szCs w:val="22"/>
              </w:rPr>
            </w:pPr>
            <w:r w:rsidRPr="007F32D9">
              <w:rPr>
                <w:rFonts w:ascii="Arial" w:hAnsi="Arial" w:cs="Arial"/>
                <w:iCs/>
                <w:szCs w:val="22"/>
              </w:rPr>
              <w:t xml:space="preserve">Application / Interview / </w:t>
            </w:r>
          </w:p>
        </w:tc>
      </w:tr>
      <w:tr w:rsidR="00C26101" w:rsidRPr="00C26101" w14:paraId="3775BF9F" w14:textId="77777777" w:rsidTr="72225F86">
        <w:trPr>
          <w:trHeight w:val="467"/>
        </w:trPr>
        <w:tc>
          <w:tcPr>
            <w:tcW w:w="5778" w:type="dxa"/>
          </w:tcPr>
          <w:p w14:paraId="5D39ABA1" w14:textId="77777777" w:rsidR="00623756" w:rsidRPr="00623756" w:rsidRDefault="00623756" w:rsidP="00623756">
            <w:pPr>
              <w:rPr>
                <w:rFonts w:ascii="Arial" w:hAnsi="Arial" w:cs="Arial"/>
                <w:iCs/>
                <w:szCs w:val="22"/>
                <w:lang w:val="en-US"/>
              </w:rPr>
            </w:pPr>
            <w:r w:rsidRPr="00623756">
              <w:rPr>
                <w:rFonts w:ascii="Arial" w:hAnsi="Arial" w:cs="Arial"/>
                <w:iCs/>
                <w:szCs w:val="22"/>
                <w:lang w:val="en-US"/>
              </w:rPr>
              <w:t>Ability to take ownership of complex work and progress it independently</w:t>
            </w:r>
          </w:p>
          <w:p w14:paraId="667BF125" w14:textId="7857D956" w:rsidR="00C26101" w:rsidRPr="00C26101" w:rsidRDefault="00C26101" w:rsidP="005702D1">
            <w:pPr>
              <w:spacing w:before="40" w:after="120"/>
              <w:rPr>
                <w:rFonts w:ascii="Arial" w:hAnsi="Arial" w:cs="Arial"/>
                <w:iCs/>
                <w:szCs w:val="22"/>
              </w:rPr>
            </w:pPr>
          </w:p>
        </w:tc>
        <w:tc>
          <w:tcPr>
            <w:tcW w:w="1984" w:type="dxa"/>
          </w:tcPr>
          <w:p w14:paraId="3BDF096F" w14:textId="7716AEFF" w:rsidR="00C26101" w:rsidRPr="00C26101" w:rsidRDefault="00623756" w:rsidP="00C26101">
            <w:pPr>
              <w:spacing w:before="40" w:after="120"/>
              <w:rPr>
                <w:rFonts w:ascii="Arial" w:hAnsi="Arial" w:cs="Arial"/>
                <w:iCs/>
                <w:szCs w:val="22"/>
              </w:rPr>
            </w:pPr>
            <w:r>
              <w:rPr>
                <w:rFonts w:ascii="Arial" w:hAnsi="Arial" w:cs="Arial"/>
                <w:iCs/>
                <w:szCs w:val="22"/>
              </w:rPr>
              <w:t>Essential</w:t>
            </w:r>
          </w:p>
        </w:tc>
        <w:tc>
          <w:tcPr>
            <w:tcW w:w="1985" w:type="dxa"/>
          </w:tcPr>
          <w:p w14:paraId="29538DD3" w14:textId="77777777" w:rsidR="00623756" w:rsidRPr="00623756" w:rsidRDefault="00623756" w:rsidP="00623756">
            <w:pPr>
              <w:spacing w:before="40" w:after="120"/>
              <w:rPr>
                <w:rFonts w:ascii="Arial" w:hAnsi="Arial" w:cs="Arial"/>
                <w:iCs/>
                <w:szCs w:val="22"/>
                <w:lang w:val="en-US"/>
              </w:rPr>
            </w:pPr>
            <w:r w:rsidRPr="00623756">
              <w:rPr>
                <w:rFonts w:ascii="Arial" w:hAnsi="Arial" w:cs="Arial"/>
                <w:iCs/>
                <w:szCs w:val="22"/>
                <w:lang w:val="en-US"/>
              </w:rPr>
              <w:t>Application / Interview</w:t>
            </w:r>
          </w:p>
          <w:p w14:paraId="7679BDDD" w14:textId="3ADF7335" w:rsidR="00C26101" w:rsidRPr="00C26101" w:rsidRDefault="00C26101" w:rsidP="00C26101">
            <w:pPr>
              <w:spacing w:before="40" w:after="120"/>
              <w:rPr>
                <w:rFonts w:ascii="Arial" w:hAnsi="Arial" w:cs="Arial"/>
                <w:iCs/>
                <w:szCs w:val="22"/>
              </w:rPr>
            </w:pPr>
          </w:p>
        </w:tc>
      </w:tr>
      <w:tr w:rsidR="00E751F5" w:rsidRPr="00C26101" w14:paraId="7F7FC168" w14:textId="77777777" w:rsidTr="72225F86">
        <w:trPr>
          <w:trHeight w:val="467"/>
        </w:trPr>
        <w:tc>
          <w:tcPr>
            <w:tcW w:w="5778" w:type="dxa"/>
          </w:tcPr>
          <w:p w14:paraId="4C21ADD0" w14:textId="77777777" w:rsidR="00E751F5" w:rsidRPr="003421B6" w:rsidRDefault="00E751F5" w:rsidP="00E751F5">
            <w:pPr>
              <w:rPr>
                <w:rFonts w:ascii="Arial" w:hAnsi="Arial" w:cs="Arial"/>
                <w:iCs/>
                <w:szCs w:val="22"/>
                <w:lang w:val="en-US"/>
              </w:rPr>
            </w:pPr>
            <w:r w:rsidRPr="003421B6">
              <w:rPr>
                <w:rFonts w:ascii="Arial" w:hAnsi="Arial" w:cs="Arial"/>
                <w:iCs/>
                <w:szCs w:val="22"/>
                <w:lang w:val="en-US"/>
              </w:rPr>
              <w:t>Excellent communication skills (written and verbal) with a range of audiences</w:t>
            </w:r>
          </w:p>
          <w:p w14:paraId="3B4505D0" w14:textId="07CC8547" w:rsidR="00E751F5" w:rsidRPr="00C26101" w:rsidRDefault="00E751F5" w:rsidP="00E751F5">
            <w:pPr>
              <w:spacing w:before="40" w:after="120"/>
              <w:rPr>
                <w:rFonts w:ascii="Arial" w:hAnsi="Arial" w:cs="Arial"/>
                <w:iCs/>
                <w:szCs w:val="22"/>
              </w:rPr>
            </w:pPr>
          </w:p>
        </w:tc>
        <w:tc>
          <w:tcPr>
            <w:tcW w:w="1984" w:type="dxa"/>
          </w:tcPr>
          <w:p w14:paraId="61FCC83D" w14:textId="34643623" w:rsidR="00E751F5" w:rsidRPr="00C26101" w:rsidRDefault="00E751F5" w:rsidP="00E751F5">
            <w:pPr>
              <w:spacing w:before="40" w:after="120"/>
              <w:rPr>
                <w:rFonts w:ascii="Arial" w:hAnsi="Arial" w:cs="Arial"/>
                <w:iCs/>
                <w:szCs w:val="22"/>
              </w:rPr>
            </w:pPr>
            <w:r>
              <w:rPr>
                <w:rFonts w:ascii="Arial" w:hAnsi="Arial" w:cs="Arial"/>
                <w:iCs/>
                <w:szCs w:val="22"/>
              </w:rPr>
              <w:t>Essential</w:t>
            </w:r>
          </w:p>
        </w:tc>
        <w:tc>
          <w:tcPr>
            <w:tcW w:w="1985" w:type="dxa"/>
          </w:tcPr>
          <w:p w14:paraId="57F31F89" w14:textId="77777777" w:rsidR="00E751F5" w:rsidRPr="00623756" w:rsidRDefault="00E751F5" w:rsidP="00E751F5">
            <w:pPr>
              <w:spacing w:before="40" w:after="120"/>
              <w:rPr>
                <w:rFonts w:ascii="Arial" w:hAnsi="Arial" w:cs="Arial"/>
                <w:iCs/>
                <w:szCs w:val="22"/>
                <w:lang w:val="en-US"/>
              </w:rPr>
            </w:pPr>
            <w:r w:rsidRPr="00623756">
              <w:rPr>
                <w:rFonts w:ascii="Arial" w:hAnsi="Arial" w:cs="Arial"/>
                <w:iCs/>
                <w:szCs w:val="22"/>
                <w:lang w:val="en-US"/>
              </w:rPr>
              <w:t>Application / Interview</w:t>
            </w:r>
          </w:p>
          <w:p w14:paraId="399AB788" w14:textId="6D30B135" w:rsidR="00E751F5" w:rsidRPr="00C26101" w:rsidRDefault="00E751F5" w:rsidP="00E751F5">
            <w:pPr>
              <w:spacing w:before="40" w:after="120"/>
              <w:rPr>
                <w:rFonts w:ascii="Arial" w:hAnsi="Arial" w:cs="Arial"/>
                <w:iCs/>
                <w:szCs w:val="22"/>
              </w:rPr>
            </w:pPr>
          </w:p>
        </w:tc>
      </w:tr>
      <w:tr w:rsidR="00E751F5" w:rsidRPr="00C26101" w14:paraId="0CD9618B" w14:textId="77777777" w:rsidTr="72225F86">
        <w:trPr>
          <w:trHeight w:val="467"/>
        </w:trPr>
        <w:tc>
          <w:tcPr>
            <w:tcW w:w="5778" w:type="dxa"/>
          </w:tcPr>
          <w:p w14:paraId="60D194D2" w14:textId="77777777" w:rsidR="00E751F5" w:rsidRPr="00E751F5" w:rsidRDefault="00E751F5" w:rsidP="00E751F5">
            <w:pPr>
              <w:rPr>
                <w:rFonts w:ascii="Arial" w:hAnsi="Arial" w:cs="Arial"/>
                <w:iCs/>
                <w:szCs w:val="22"/>
                <w:lang w:val="en-US"/>
              </w:rPr>
            </w:pPr>
            <w:r w:rsidRPr="00E751F5">
              <w:rPr>
                <w:rFonts w:ascii="Arial" w:hAnsi="Arial" w:cs="Arial"/>
                <w:iCs/>
                <w:szCs w:val="22"/>
                <w:lang w:val="en-US"/>
              </w:rPr>
              <w:t>Strong interpersonal and relationship-building skills</w:t>
            </w:r>
          </w:p>
          <w:p w14:paraId="03AF0D28" w14:textId="77777777" w:rsidR="00E751F5" w:rsidRPr="003421B6" w:rsidRDefault="00E751F5" w:rsidP="00E751F5">
            <w:pPr>
              <w:rPr>
                <w:rFonts w:ascii="Arial" w:hAnsi="Arial" w:cs="Arial"/>
                <w:iCs/>
                <w:szCs w:val="22"/>
                <w:lang w:val="en-US"/>
              </w:rPr>
            </w:pPr>
          </w:p>
        </w:tc>
        <w:tc>
          <w:tcPr>
            <w:tcW w:w="1984" w:type="dxa"/>
          </w:tcPr>
          <w:p w14:paraId="6D986F0D" w14:textId="1FE24AF2" w:rsidR="00E751F5" w:rsidRDefault="00E751F5" w:rsidP="00E751F5">
            <w:pPr>
              <w:spacing w:before="40" w:after="120"/>
              <w:rPr>
                <w:rFonts w:ascii="Arial" w:hAnsi="Arial" w:cs="Arial"/>
                <w:iCs/>
                <w:szCs w:val="22"/>
              </w:rPr>
            </w:pPr>
            <w:r>
              <w:rPr>
                <w:rFonts w:ascii="Arial" w:hAnsi="Arial" w:cs="Arial"/>
                <w:iCs/>
                <w:szCs w:val="22"/>
              </w:rPr>
              <w:t>Essential</w:t>
            </w:r>
          </w:p>
        </w:tc>
        <w:tc>
          <w:tcPr>
            <w:tcW w:w="1985" w:type="dxa"/>
          </w:tcPr>
          <w:p w14:paraId="5E835EC5" w14:textId="77777777" w:rsidR="00E751F5" w:rsidRPr="00623756" w:rsidRDefault="00E751F5" w:rsidP="00E751F5">
            <w:pPr>
              <w:spacing w:before="40" w:after="120"/>
              <w:rPr>
                <w:rFonts w:ascii="Arial" w:hAnsi="Arial" w:cs="Arial"/>
                <w:iCs/>
                <w:szCs w:val="22"/>
                <w:lang w:val="en-US"/>
              </w:rPr>
            </w:pPr>
            <w:r w:rsidRPr="00623756">
              <w:rPr>
                <w:rFonts w:ascii="Arial" w:hAnsi="Arial" w:cs="Arial"/>
                <w:iCs/>
                <w:szCs w:val="22"/>
                <w:lang w:val="en-US"/>
              </w:rPr>
              <w:t>Application / Interview</w:t>
            </w:r>
          </w:p>
          <w:p w14:paraId="0BE9366B" w14:textId="77777777" w:rsidR="00E751F5" w:rsidRPr="00623756" w:rsidRDefault="00E751F5" w:rsidP="00E751F5">
            <w:pPr>
              <w:spacing w:before="40" w:after="120"/>
              <w:rPr>
                <w:rFonts w:ascii="Arial" w:hAnsi="Arial" w:cs="Arial"/>
                <w:iCs/>
                <w:szCs w:val="22"/>
                <w:lang w:val="en-US"/>
              </w:rPr>
            </w:pPr>
          </w:p>
        </w:tc>
      </w:tr>
      <w:tr w:rsidR="00E751F5" w:rsidRPr="00C26101" w14:paraId="0E06E654" w14:textId="77777777" w:rsidTr="72225F86">
        <w:trPr>
          <w:trHeight w:val="467"/>
        </w:trPr>
        <w:tc>
          <w:tcPr>
            <w:tcW w:w="5778" w:type="dxa"/>
          </w:tcPr>
          <w:p w14:paraId="084CFA12" w14:textId="77777777" w:rsidR="00E751F5" w:rsidRPr="00E751F5" w:rsidRDefault="00E751F5" w:rsidP="00E751F5">
            <w:pPr>
              <w:rPr>
                <w:rFonts w:ascii="Arial" w:hAnsi="Arial" w:cs="Arial"/>
                <w:iCs/>
                <w:szCs w:val="22"/>
                <w:lang w:val="en-US"/>
              </w:rPr>
            </w:pPr>
            <w:r w:rsidRPr="00E751F5">
              <w:rPr>
                <w:rFonts w:ascii="Arial" w:hAnsi="Arial" w:cs="Arial"/>
                <w:iCs/>
                <w:szCs w:val="22"/>
                <w:lang w:val="en-US"/>
              </w:rPr>
              <w:t>Problem-solving and decision-making skills with sound judgement</w:t>
            </w:r>
          </w:p>
          <w:p w14:paraId="5D11A3C8" w14:textId="77777777" w:rsidR="00E751F5" w:rsidRPr="003421B6" w:rsidRDefault="00E751F5" w:rsidP="00E751F5">
            <w:pPr>
              <w:rPr>
                <w:rFonts w:ascii="Arial" w:hAnsi="Arial" w:cs="Arial"/>
                <w:iCs/>
                <w:szCs w:val="22"/>
                <w:lang w:val="en-US"/>
              </w:rPr>
            </w:pPr>
          </w:p>
        </w:tc>
        <w:tc>
          <w:tcPr>
            <w:tcW w:w="1984" w:type="dxa"/>
          </w:tcPr>
          <w:p w14:paraId="08C50C6C" w14:textId="4C7651F1" w:rsidR="00E751F5" w:rsidRDefault="00E751F5" w:rsidP="00E751F5">
            <w:pPr>
              <w:spacing w:before="40" w:after="120"/>
              <w:rPr>
                <w:rFonts w:ascii="Arial" w:hAnsi="Arial" w:cs="Arial"/>
                <w:iCs/>
                <w:szCs w:val="22"/>
              </w:rPr>
            </w:pPr>
            <w:r>
              <w:rPr>
                <w:rFonts w:ascii="Arial" w:hAnsi="Arial" w:cs="Arial"/>
                <w:iCs/>
                <w:szCs w:val="22"/>
              </w:rPr>
              <w:t>Essential</w:t>
            </w:r>
          </w:p>
        </w:tc>
        <w:tc>
          <w:tcPr>
            <w:tcW w:w="1985" w:type="dxa"/>
          </w:tcPr>
          <w:p w14:paraId="19256170" w14:textId="77777777" w:rsidR="00E751F5" w:rsidRPr="00623756" w:rsidRDefault="00E751F5" w:rsidP="00E751F5">
            <w:pPr>
              <w:spacing w:before="40" w:after="120"/>
              <w:rPr>
                <w:rFonts w:ascii="Arial" w:hAnsi="Arial" w:cs="Arial"/>
                <w:iCs/>
                <w:szCs w:val="22"/>
                <w:lang w:val="en-US"/>
              </w:rPr>
            </w:pPr>
            <w:r w:rsidRPr="00623756">
              <w:rPr>
                <w:rFonts w:ascii="Arial" w:hAnsi="Arial" w:cs="Arial"/>
                <w:iCs/>
                <w:szCs w:val="22"/>
                <w:lang w:val="en-US"/>
              </w:rPr>
              <w:t>Application / Interview</w:t>
            </w:r>
          </w:p>
          <w:p w14:paraId="0A7A39C5" w14:textId="77777777" w:rsidR="00E751F5" w:rsidRPr="00623756" w:rsidRDefault="00E751F5" w:rsidP="00E751F5">
            <w:pPr>
              <w:spacing w:before="40" w:after="120"/>
              <w:rPr>
                <w:rFonts w:ascii="Arial" w:hAnsi="Arial" w:cs="Arial"/>
                <w:iCs/>
                <w:szCs w:val="22"/>
                <w:lang w:val="en-US"/>
              </w:rPr>
            </w:pPr>
          </w:p>
        </w:tc>
      </w:tr>
      <w:tr w:rsidR="00E751F5" w:rsidRPr="00C26101" w14:paraId="39289D3B" w14:textId="77777777" w:rsidTr="72225F86">
        <w:trPr>
          <w:trHeight w:val="467"/>
        </w:trPr>
        <w:tc>
          <w:tcPr>
            <w:tcW w:w="5778" w:type="dxa"/>
          </w:tcPr>
          <w:p w14:paraId="01AA91A2" w14:textId="77777777" w:rsidR="00C65CEA" w:rsidRPr="00C65CEA" w:rsidRDefault="00C65CEA" w:rsidP="00C65CEA">
            <w:pPr>
              <w:rPr>
                <w:rFonts w:ascii="Arial" w:hAnsi="Arial" w:cs="Arial"/>
                <w:iCs/>
                <w:szCs w:val="22"/>
                <w:lang w:val="en-US"/>
              </w:rPr>
            </w:pPr>
            <w:r w:rsidRPr="00C65CEA">
              <w:rPr>
                <w:rFonts w:ascii="Arial" w:hAnsi="Arial" w:cs="Arial"/>
                <w:iCs/>
                <w:szCs w:val="22"/>
                <w:lang w:val="en-US"/>
              </w:rPr>
              <w:t>Ability to analyse information and use insight to support development and growth</w:t>
            </w:r>
          </w:p>
          <w:p w14:paraId="01EC6BAD" w14:textId="77777777" w:rsidR="00E751F5" w:rsidRPr="003421B6" w:rsidRDefault="00E751F5" w:rsidP="00E751F5">
            <w:pPr>
              <w:rPr>
                <w:rFonts w:ascii="Arial" w:hAnsi="Arial" w:cs="Arial"/>
                <w:iCs/>
                <w:szCs w:val="22"/>
                <w:lang w:val="en-US"/>
              </w:rPr>
            </w:pPr>
          </w:p>
        </w:tc>
        <w:tc>
          <w:tcPr>
            <w:tcW w:w="1984" w:type="dxa"/>
          </w:tcPr>
          <w:p w14:paraId="65EB7DD3" w14:textId="16C71708" w:rsidR="00E751F5" w:rsidRDefault="00C65CEA" w:rsidP="00E751F5">
            <w:pPr>
              <w:spacing w:before="40" w:after="120"/>
              <w:rPr>
                <w:rFonts w:ascii="Arial" w:hAnsi="Arial" w:cs="Arial"/>
                <w:iCs/>
                <w:szCs w:val="22"/>
              </w:rPr>
            </w:pPr>
            <w:r>
              <w:rPr>
                <w:rFonts w:ascii="Arial" w:hAnsi="Arial" w:cs="Arial"/>
                <w:iCs/>
                <w:szCs w:val="22"/>
              </w:rPr>
              <w:t>Essential</w:t>
            </w:r>
          </w:p>
        </w:tc>
        <w:tc>
          <w:tcPr>
            <w:tcW w:w="1985" w:type="dxa"/>
          </w:tcPr>
          <w:p w14:paraId="39ABD8AD" w14:textId="77777777" w:rsidR="00C65CEA" w:rsidRPr="00623756" w:rsidRDefault="00C65CEA" w:rsidP="00C65CEA">
            <w:pPr>
              <w:spacing w:before="40" w:after="120"/>
              <w:rPr>
                <w:rFonts w:ascii="Arial" w:hAnsi="Arial" w:cs="Arial"/>
                <w:iCs/>
                <w:szCs w:val="22"/>
                <w:lang w:val="en-US"/>
              </w:rPr>
            </w:pPr>
            <w:r w:rsidRPr="00623756">
              <w:rPr>
                <w:rFonts w:ascii="Arial" w:hAnsi="Arial" w:cs="Arial"/>
                <w:iCs/>
                <w:szCs w:val="22"/>
                <w:lang w:val="en-US"/>
              </w:rPr>
              <w:t>Application / Interview</w:t>
            </w:r>
          </w:p>
          <w:p w14:paraId="1646E76A" w14:textId="77777777" w:rsidR="00E751F5" w:rsidRPr="00623756" w:rsidRDefault="00E751F5" w:rsidP="00E751F5">
            <w:pPr>
              <w:spacing w:before="40" w:after="120"/>
              <w:rPr>
                <w:rFonts w:ascii="Arial" w:hAnsi="Arial" w:cs="Arial"/>
                <w:iCs/>
                <w:szCs w:val="22"/>
                <w:lang w:val="en-US"/>
              </w:rPr>
            </w:pPr>
          </w:p>
        </w:tc>
      </w:tr>
      <w:tr w:rsidR="00E751F5" w:rsidRPr="00C26101" w14:paraId="6E262E16" w14:textId="77777777" w:rsidTr="72225F86">
        <w:trPr>
          <w:trHeight w:val="467"/>
        </w:trPr>
        <w:tc>
          <w:tcPr>
            <w:tcW w:w="5778" w:type="dxa"/>
          </w:tcPr>
          <w:p w14:paraId="14B59855" w14:textId="77777777" w:rsidR="00C65CEA" w:rsidRPr="00C65CEA" w:rsidRDefault="00C65CEA" w:rsidP="00C65CEA">
            <w:pPr>
              <w:rPr>
                <w:rFonts w:ascii="Arial" w:hAnsi="Arial" w:cs="Arial"/>
                <w:iCs/>
                <w:szCs w:val="22"/>
                <w:lang w:val="en-US"/>
              </w:rPr>
            </w:pPr>
            <w:r w:rsidRPr="00C65CEA">
              <w:rPr>
                <w:rFonts w:ascii="Arial" w:hAnsi="Arial" w:cs="Arial"/>
                <w:iCs/>
                <w:szCs w:val="22"/>
                <w:lang w:val="en-US"/>
              </w:rPr>
              <w:t>Ability to work independently and as part of a team</w:t>
            </w:r>
          </w:p>
          <w:p w14:paraId="16A82A8C" w14:textId="77777777" w:rsidR="00E751F5" w:rsidRPr="003421B6" w:rsidRDefault="00E751F5" w:rsidP="00E751F5">
            <w:pPr>
              <w:rPr>
                <w:rFonts w:ascii="Arial" w:hAnsi="Arial" w:cs="Arial"/>
                <w:iCs/>
                <w:szCs w:val="22"/>
                <w:lang w:val="en-US"/>
              </w:rPr>
            </w:pPr>
          </w:p>
        </w:tc>
        <w:tc>
          <w:tcPr>
            <w:tcW w:w="1984" w:type="dxa"/>
          </w:tcPr>
          <w:p w14:paraId="602BF874" w14:textId="77777777" w:rsidR="00D51838" w:rsidRPr="00D51838" w:rsidRDefault="00D51838" w:rsidP="00D51838">
            <w:pPr>
              <w:spacing w:before="40" w:after="120"/>
              <w:rPr>
                <w:rFonts w:ascii="Arial" w:hAnsi="Arial" w:cs="Arial"/>
                <w:iCs/>
                <w:szCs w:val="22"/>
                <w:lang w:val="en-US"/>
              </w:rPr>
            </w:pPr>
            <w:r w:rsidRPr="00D51838">
              <w:rPr>
                <w:rFonts w:ascii="Arial" w:hAnsi="Arial" w:cs="Arial"/>
                <w:iCs/>
                <w:szCs w:val="22"/>
                <w:lang w:val="en-US"/>
              </w:rPr>
              <w:t>Essential</w:t>
            </w:r>
          </w:p>
          <w:p w14:paraId="4C74F607" w14:textId="77777777" w:rsidR="00E751F5" w:rsidRDefault="00E751F5" w:rsidP="00E751F5">
            <w:pPr>
              <w:spacing w:before="40" w:after="120"/>
              <w:rPr>
                <w:rFonts w:ascii="Arial" w:hAnsi="Arial" w:cs="Arial"/>
                <w:iCs/>
                <w:szCs w:val="22"/>
              </w:rPr>
            </w:pPr>
          </w:p>
        </w:tc>
        <w:tc>
          <w:tcPr>
            <w:tcW w:w="1985" w:type="dxa"/>
          </w:tcPr>
          <w:p w14:paraId="13C1D33F" w14:textId="77777777" w:rsidR="00D51838" w:rsidRPr="00623756" w:rsidRDefault="00D51838" w:rsidP="00D51838">
            <w:pPr>
              <w:spacing w:before="40" w:after="120"/>
              <w:rPr>
                <w:rFonts w:ascii="Arial" w:hAnsi="Arial" w:cs="Arial"/>
                <w:iCs/>
                <w:szCs w:val="22"/>
                <w:lang w:val="en-US"/>
              </w:rPr>
            </w:pPr>
            <w:r w:rsidRPr="00623756">
              <w:rPr>
                <w:rFonts w:ascii="Arial" w:hAnsi="Arial" w:cs="Arial"/>
                <w:iCs/>
                <w:szCs w:val="22"/>
                <w:lang w:val="en-US"/>
              </w:rPr>
              <w:t>Application / Interview</w:t>
            </w:r>
          </w:p>
          <w:p w14:paraId="3E0F5B16" w14:textId="77777777" w:rsidR="00E751F5" w:rsidRPr="00623756" w:rsidRDefault="00E751F5" w:rsidP="00E751F5">
            <w:pPr>
              <w:spacing w:before="40" w:after="120"/>
              <w:rPr>
                <w:rFonts w:ascii="Arial" w:hAnsi="Arial" w:cs="Arial"/>
                <w:iCs/>
                <w:szCs w:val="22"/>
                <w:lang w:val="en-US"/>
              </w:rPr>
            </w:pPr>
          </w:p>
        </w:tc>
      </w:tr>
      <w:tr w:rsidR="00A62D5A" w:rsidRPr="00C26101" w14:paraId="52EC28D6" w14:textId="77777777" w:rsidTr="00A62D5A">
        <w:tblPrEx>
          <w:tblLook w:val="04A0" w:firstRow="1" w:lastRow="0" w:firstColumn="1" w:lastColumn="0" w:noHBand="0" w:noVBand="1"/>
        </w:tblPrEx>
        <w:trPr>
          <w:trHeight w:val="467"/>
        </w:trPr>
        <w:tc>
          <w:tcPr>
            <w:tcW w:w="5778" w:type="dxa"/>
          </w:tcPr>
          <w:p w14:paraId="09761B8E" w14:textId="77777777" w:rsidR="00A62D5A" w:rsidRPr="00DE50CA" w:rsidRDefault="00A62D5A" w:rsidP="00F237FB">
            <w:pPr>
              <w:rPr>
                <w:rFonts w:ascii="Arial" w:hAnsi="Arial" w:cs="Arial"/>
                <w:iCs/>
                <w:szCs w:val="22"/>
                <w:lang w:val="en-US"/>
              </w:rPr>
            </w:pPr>
          </w:p>
          <w:p w14:paraId="130BC7F7" w14:textId="77777777" w:rsidR="00A62D5A" w:rsidRPr="00DE50CA" w:rsidRDefault="00A62D5A" w:rsidP="00F237FB">
            <w:pPr>
              <w:rPr>
                <w:rFonts w:ascii="Arial" w:hAnsi="Arial" w:cs="Arial"/>
                <w:iCs/>
                <w:szCs w:val="22"/>
                <w:lang w:val="en-US"/>
              </w:rPr>
            </w:pPr>
            <w:r w:rsidRPr="00DE50CA">
              <w:rPr>
                <w:rFonts w:ascii="Arial" w:hAnsi="Arial" w:cs="Arial"/>
                <w:iCs/>
                <w:szCs w:val="22"/>
                <w:lang w:val="en-US"/>
              </w:rPr>
              <w:t xml:space="preserve">Ability to contribute to a working environment that enables participation from individuals with a range of perspectives and backgrounds </w:t>
            </w:r>
          </w:p>
          <w:p w14:paraId="46031D1B" w14:textId="77777777" w:rsidR="00A62D5A" w:rsidRPr="00DE50CA" w:rsidRDefault="00A62D5A" w:rsidP="00F237FB">
            <w:pPr>
              <w:rPr>
                <w:rFonts w:ascii="Arial" w:hAnsi="Arial" w:cs="Arial"/>
                <w:iCs/>
                <w:szCs w:val="22"/>
                <w:lang w:val="en-US"/>
              </w:rPr>
            </w:pPr>
          </w:p>
          <w:p w14:paraId="00806E81" w14:textId="77777777" w:rsidR="00A62D5A" w:rsidRPr="00D51838" w:rsidRDefault="00A62D5A" w:rsidP="00F237FB">
            <w:pPr>
              <w:rPr>
                <w:rFonts w:ascii="Arial" w:hAnsi="Arial" w:cs="Arial"/>
                <w:iCs/>
                <w:szCs w:val="22"/>
                <w:lang w:val="en-US"/>
              </w:rPr>
            </w:pPr>
          </w:p>
        </w:tc>
        <w:tc>
          <w:tcPr>
            <w:tcW w:w="1984" w:type="dxa"/>
          </w:tcPr>
          <w:p w14:paraId="5A1BE83C" w14:textId="77777777" w:rsidR="00A62D5A" w:rsidRDefault="00A62D5A" w:rsidP="00F237FB">
            <w:pPr>
              <w:spacing w:before="40" w:after="120"/>
              <w:rPr>
                <w:rFonts w:ascii="Arial" w:hAnsi="Arial" w:cs="Arial"/>
                <w:iCs/>
                <w:szCs w:val="22"/>
                <w:lang w:val="en-US"/>
              </w:rPr>
            </w:pPr>
          </w:p>
          <w:p w14:paraId="7BA9276D" w14:textId="77777777" w:rsidR="00A62D5A" w:rsidRPr="00D51838" w:rsidRDefault="00A62D5A" w:rsidP="00F237FB">
            <w:pPr>
              <w:spacing w:before="40" w:after="120"/>
              <w:rPr>
                <w:rFonts w:ascii="Arial" w:hAnsi="Arial" w:cs="Arial"/>
                <w:iCs/>
                <w:szCs w:val="22"/>
                <w:lang w:val="en-US"/>
              </w:rPr>
            </w:pPr>
            <w:r w:rsidRPr="00D51838">
              <w:rPr>
                <w:rFonts w:ascii="Arial" w:hAnsi="Arial" w:cs="Arial"/>
                <w:iCs/>
                <w:szCs w:val="22"/>
                <w:lang w:val="en-US"/>
              </w:rPr>
              <w:t>Essential</w:t>
            </w:r>
          </w:p>
          <w:p w14:paraId="235A7FE7" w14:textId="77777777" w:rsidR="00A62D5A" w:rsidRPr="00D51838" w:rsidRDefault="00A62D5A" w:rsidP="00F237FB">
            <w:pPr>
              <w:spacing w:before="40" w:after="120"/>
              <w:rPr>
                <w:rFonts w:ascii="Arial" w:hAnsi="Arial" w:cs="Arial"/>
                <w:iCs/>
                <w:szCs w:val="22"/>
                <w:lang w:val="en-US"/>
              </w:rPr>
            </w:pPr>
          </w:p>
        </w:tc>
        <w:tc>
          <w:tcPr>
            <w:tcW w:w="1985" w:type="dxa"/>
          </w:tcPr>
          <w:p w14:paraId="61E98BC5" w14:textId="77777777" w:rsidR="00A62D5A" w:rsidRDefault="00A62D5A" w:rsidP="00F237FB">
            <w:pPr>
              <w:spacing w:before="40" w:after="120"/>
              <w:rPr>
                <w:rFonts w:ascii="Arial" w:hAnsi="Arial" w:cs="Arial"/>
                <w:iCs/>
                <w:szCs w:val="22"/>
                <w:lang w:val="en-US"/>
              </w:rPr>
            </w:pPr>
          </w:p>
          <w:p w14:paraId="57A3F003" w14:textId="77777777" w:rsidR="00A62D5A" w:rsidRPr="00623756" w:rsidRDefault="00A62D5A" w:rsidP="00F237FB">
            <w:pPr>
              <w:spacing w:before="40" w:after="120"/>
              <w:rPr>
                <w:rFonts w:ascii="Arial" w:hAnsi="Arial" w:cs="Arial"/>
                <w:iCs/>
                <w:szCs w:val="22"/>
                <w:lang w:val="en-US"/>
              </w:rPr>
            </w:pPr>
            <w:r w:rsidRPr="00623756">
              <w:rPr>
                <w:rFonts w:ascii="Arial" w:hAnsi="Arial" w:cs="Arial"/>
                <w:iCs/>
                <w:szCs w:val="22"/>
                <w:lang w:val="en-US"/>
              </w:rPr>
              <w:t>Application / Interview</w:t>
            </w:r>
          </w:p>
          <w:p w14:paraId="473B8F10" w14:textId="77777777" w:rsidR="00A62D5A" w:rsidRPr="00623756" w:rsidRDefault="00A62D5A" w:rsidP="00F237FB">
            <w:pPr>
              <w:spacing w:before="40" w:after="120"/>
              <w:rPr>
                <w:rFonts w:ascii="Arial" w:hAnsi="Arial" w:cs="Arial"/>
                <w:iCs/>
                <w:szCs w:val="22"/>
                <w:lang w:val="en-US"/>
              </w:rPr>
            </w:pPr>
          </w:p>
        </w:tc>
      </w:tr>
      <w:tr w:rsidR="00D51838" w:rsidRPr="00C26101" w14:paraId="1457E1CC" w14:textId="77777777" w:rsidTr="72225F86">
        <w:trPr>
          <w:trHeight w:val="467"/>
        </w:trPr>
        <w:tc>
          <w:tcPr>
            <w:tcW w:w="5778" w:type="dxa"/>
          </w:tcPr>
          <w:p w14:paraId="55F2A3B2" w14:textId="77777777" w:rsidR="00D51838" w:rsidRPr="00D51838" w:rsidRDefault="00D51838" w:rsidP="00D51838">
            <w:pPr>
              <w:rPr>
                <w:rFonts w:ascii="Arial" w:hAnsi="Arial" w:cs="Arial"/>
                <w:iCs/>
                <w:szCs w:val="22"/>
                <w:lang w:val="en-US"/>
              </w:rPr>
            </w:pPr>
            <w:r w:rsidRPr="00D51838">
              <w:rPr>
                <w:rFonts w:ascii="Arial" w:hAnsi="Arial" w:cs="Arial"/>
                <w:iCs/>
                <w:szCs w:val="22"/>
                <w:lang w:val="en-US"/>
              </w:rPr>
              <w:t>Commercial awareness and understanding of customer needs</w:t>
            </w:r>
          </w:p>
          <w:p w14:paraId="35FBCE0C" w14:textId="77777777" w:rsidR="00D51838" w:rsidRPr="00C65CEA" w:rsidRDefault="00D51838" w:rsidP="00C65CEA">
            <w:pPr>
              <w:rPr>
                <w:rFonts w:ascii="Arial" w:hAnsi="Arial" w:cs="Arial"/>
                <w:iCs/>
                <w:szCs w:val="22"/>
                <w:lang w:val="en-US"/>
              </w:rPr>
            </w:pPr>
          </w:p>
        </w:tc>
        <w:tc>
          <w:tcPr>
            <w:tcW w:w="1984" w:type="dxa"/>
          </w:tcPr>
          <w:p w14:paraId="29F5F7B6" w14:textId="77777777" w:rsidR="00D51838" w:rsidRPr="00D51838" w:rsidRDefault="00D51838" w:rsidP="00D51838">
            <w:pPr>
              <w:spacing w:before="40" w:after="120"/>
              <w:rPr>
                <w:rFonts w:ascii="Arial" w:hAnsi="Arial" w:cs="Arial"/>
                <w:iCs/>
                <w:szCs w:val="22"/>
                <w:lang w:val="en-US"/>
              </w:rPr>
            </w:pPr>
            <w:r w:rsidRPr="00D51838">
              <w:rPr>
                <w:rFonts w:ascii="Arial" w:hAnsi="Arial" w:cs="Arial"/>
                <w:iCs/>
                <w:szCs w:val="22"/>
                <w:lang w:val="en-US"/>
              </w:rPr>
              <w:t>Essential</w:t>
            </w:r>
          </w:p>
          <w:p w14:paraId="181C8066" w14:textId="77777777" w:rsidR="00D51838" w:rsidRPr="00D51838" w:rsidRDefault="00D51838" w:rsidP="00D51838">
            <w:pPr>
              <w:spacing w:before="40" w:after="120"/>
              <w:rPr>
                <w:rFonts w:ascii="Arial" w:hAnsi="Arial" w:cs="Arial"/>
                <w:iCs/>
                <w:szCs w:val="22"/>
                <w:lang w:val="en-US"/>
              </w:rPr>
            </w:pPr>
          </w:p>
        </w:tc>
        <w:tc>
          <w:tcPr>
            <w:tcW w:w="1985" w:type="dxa"/>
          </w:tcPr>
          <w:p w14:paraId="453F9746" w14:textId="77777777" w:rsidR="00D51838" w:rsidRPr="00623756" w:rsidRDefault="00D51838" w:rsidP="00D51838">
            <w:pPr>
              <w:spacing w:before="40" w:after="120"/>
              <w:rPr>
                <w:rFonts w:ascii="Arial" w:hAnsi="Arial" w:cs="Arial"/>
                <w:iCs/>
                <w:szCs w:val="22"/>
                <w:lang w:val="en-US"/>
              </w:rPr>
            </w:pPr>
            <w:r w:rsidRPr="00623756">
              <w:rPr>
                <w:rFonts w:ascii="Arial" w:hAnsi="Arial" w:cs="Arial"/>
                <w:iCs/>
                <w:szCs w:val="22"/>
                <w:lang w:val="en-US"/>
              </w:rPr>
              <w:t>Application / Interview</w:t>
            </w:r>
          </w:p>
          <w:p w14:paraId="18767AF6" w14:textId="77777777" w:rsidR="00D51838" w:rsidRPr="00623756" w:rsidRDefault="00D51838" w:rsidP="00D51838">
            <w:pPr>
              <w:spacing w:before="40" w:after="120"/>
              <w:rPr>
                <w:rFonts w:ascii="Arial" w:hAnsi="Arial" w:cs="Arial"/>
                <w:iCs/>
                <w:szCs w:val="22"/>
                <w:lang w:val="en-US"/>
              </w:rPr>
            </w:pPr>
          </w:p>
        </w:tc>
      </w:tr>
    </w:tbl>
    <w:p w14:paraId="2B970BEB" w14:textId="77777777" w:rsidR="00A62D5A" w:rsidRDefault="00A62D5A" w:rsidP="00A62D5A">
      <w:pPr>
        <w:rPr>
          <w:rFonts w:ascii="Arial" w:hAnsi="Arial" w:cs="Arial"/>
          <w:b/>
          <w:bCs/>
          <w:u w:val="single"/>
        </w:rPr>
      </w:pPr>
    </w:p>
    <w:p w14:paraId="4B657C3D" w14:textId="00B49A7B" w:rsidR="00A62D5A" w:rsidRPr="006966E5" w:rsidRDefault="00A62D5A" w:rsidP="00A62D5A">
      <w:pPr>
        <w:rPr>
          <w:rFonts w:ascii="Arial" w:hAnsi="Arial" w:cs="Arial"/>
          <w:b/>
          <w:bCs/>
          <w:u w:val="single"/>
        </w:rPr>
      </w:pPr>
      <w:r w:rsidRPr="006966E5">
        <w:rPr>
          <w:rFonts w:ascii="Arial" w:hAnsi="Arial" w:cs="Arial"/>
          <w:b/>
          <w:bCs/>
          <w:u w:val="single"/>
        </w:rPr>
        <w:t xml:space="preserve">Leading YSJ Framework </w:t>
      </w:r>
    </w:p>
    <w:p w14:paraId="0F5BFF23" w14:textId="77777777" w:rsidR="00A62D5A" w:rsidRPr="006966E5" w:rsidRDefault="00A62D5A" w:rsidP="00A62D5A">
      <w:pPr>
        <w:rPr>
          <w:rFonts w:ascii="Arial" w:hAnsi="Arial" w:cs="Arial"/>
        </w:rPr>
      </w:pPr>
    </w:p>
    <w:p w14:paraId="5757A66C" w14:textId="77777777" w:rsidR="00A62D5A" w:rsidRPr="006966E5" w:rsidRDefault="00A62D5A" w:rsidP="00A62D5A">
      <w:pPr>
        <w:rPr>
          <w:rFonts w:ascii="Arial" w:hAnsi="Arial" w:cs="Arial"/>
        </w:rPr>
      </w:pPr>
    </w:p>
    <w:p w14:paraId="58986CBA" w14:textId="77777777" w:rsidR="00A62D5A" w:rsidRPr="006966E5" w:rsidRDefault="00A62D5A" w:rsidP="00A62D5A">
      <w:pPr>
        <w:rPr>
          <w:rFonts w:ascii="Arial" w:hAnsi="Arial" w:cs="Arial"/>
        </w:rPr>
      </w:pPr>
      <w:r w:rsidRPr="006966E5">
        <w:rPr>
          <w:rFonts w:ascii="Arial" w:hAnsi="Arial" w:cs="Arial"/>
        </w:rPr>
        <w:t xml:space="preserve">Our Leading YSJ Framework outlines a set of expectations for everyone at York St John to create greater consistency and focus on how we can work together to achieve our Strategy. It also </w:t>
      </w:r>
      <w:r w:rsidRPr="006966E5">
        <w:rPr>
          <w:rFonts w:ascii="Arial" w:hAnsi="Arial" w:cs="Arial"/>
        </w:rPr>
        <w:lastRenderedPageBreak/>
        <w:t xml:space="preserve">highlights the expectations of our leaders and managers in enabling high performance and creating a positive working environment and culture where everyone feels valued and can make a positive difference. </w:t>
      </w:r>
    </w:p>
    <w:p w14:paraId="132378E2" w14:textId="5CB108CB" w:rsidR="007F7D56" w:rsidRDefault="007F7D56" w:rsidP="007F7D56">
      <w:pPr>
        <w:rPr>
          <w:rFonts w:ascii="Arial" w:hAnsi="Arial" w:cs="Arial"/>
        </w:rPr>
      </w:pPr>
    </w:p>
    <w:p w14:paraId="52E1272E" w14:textId="77777777" w:rsidR="007F7D56" w:rsidRDefault="007F7D56" w:rsidP="007F7D56">
      <w:pPr>
        <w:rPr>
          <w:rFonts w:ascii="Arial" w:hAnsi="Arial" w:cs="Arial"/>
          <w:sz w:val="20"/>
        </w:rPr>
      </w:pPr>
    </w:p>
    <w:tbl>
      <w:tblPr>
        <w:tblStyle w:val="TableGridLight"/>
        <w:tblW w:w="9750" w:type="dxa"/>
        <w:tblLayout w:type="fixed"/>
        <w:tblLook w:val="0480" w:firstRow="0" w:lastRow="0" w:firstColumn="1" w:lastColumn="0" w:noHBand="0" w:noVBand="1"/>
      </w:tblPr>
      <w:tblGrid>
        <w:gridCol w:w="2236"/>
        <w:gridCol w:w="7514"/>
      </w:tblGrid>
      <w:tr w:rsidR="007F7D56" w14:paraId="2880A501" w14:textId="77777777">
        <w:trPr>
          <w:trHeight w:val="474"/>
        </w:trPr>
        <w:tc>
          <w:tcPr>
            <w:tcW w:w="2235" w:type="dxa"/>
            <w:tcBorders>
              <w:top w:val="single" w:sz="4" w:space="0" w:color="BFBFBF"/>
              <w:left w:val="single" w:sz="4" w:space="0" w:color="BFBFBF"/>
              <w:bottom w:val="single" w:sz="4" w:space="0" w:color="BFBFBF"/>
              <w:right w:val="single" w:sz="4" w:space="0" w:color="BFBFBF"/>
            </w:tcBorders>
            <w:hideMark/>
          </w:tcPr>
          <w:p w14:paraId="22A8E894" w14:textId="77777777" w:rsidR="007F7D56" w:rsidRDefault="007F7D56">
            <w:pPr>
              <w:spacing w:before="40" w:after="120"/>
              <w:rPr>
                <w:rFonts w:ascii="Arial" w:eastAsia="Calibri" w:hAnsi="Arial" w:cs="Arial"/>
                <w:b/>
                <w:bCs/>
                <w:szCs w:val="22"/>
                <w:lang w:eastAsia="en-US"/>
              </w:rPr>
            </w:pPr>
            <w:r>
              <w:rPr>
                <w:rFonts w:ascii="Arial" w:eastAsia="Calibri" w:hAnsi="Arial" w:cs="Arial"/>
                <w:b/>
                <w:bCs/>
                <w:szCs w:val="22"/>
                <w:lang w:eastAsia="en-US"/>
              </w:rPr>
              <w:t>Performance and Accountability</w:t>
            </w:r>
          </w:p>
        </w:tc>
        <w:tc>
          <w:tcPr>
            <w:tcW w:w="7512" w:type="dxa"/>
            <w:tcBorders>
              <w:top w:val="single" w:sz="4" w:space="0" w:color="BFBFBF"/>
              <w:left w:val="single" w:sz="4" w:space="0" w:color="BFBFBF"/>
              <w:bottom w:val="single" w:sz="4" w:space="0" w:color="BFBFBF"/>
              <w:right w:val="single" w:sz="4" w:space="0" w:color="BFBFBF"/>
            </w:tcBorders>
            <w:hideMark/>
          </w:tcPr>
          <w:p w14:paraId="44EF3993" w14:textId="77777777" w:rsidR="007F7D56" w:rsidRDefault="007F7D56">
            <w:pPr>
              <w:spacing w:before="40" w:after="120"/>
              <w:rPr>
                <w:rFonts w:ascii="Arial" w:eastAsia="Calibri" w:hAnsi="Arial" w:cs="Arial"/>
                <w:szCs w:val="22"/>
                <w:lang w:eastAsia="en-US"/>
              </w:rPr>
            </w:pPr>
            <w:r>
              <w:rPr>
                <w:rFonts w:ascii="Arial" w:eastAsia="Calibri" w:hAnsi="Arial" w:cs="Arial"/>
                <w:szCs w:val="22"/>
                <w:lang w:eastAsia="en-US"/>
              </w:rPr>
              <w:t>We hold our people, and ourselves, accountable for delivering the University Strategy</w:t>
            </w:r>
          </w:p>
        </w:tc>
      </w:tr>
      <w:tr w:rsidR="007F7D56" w14:paraId="5CE452C1" w14:textId="77777777">
        <w:trPr>
          <w:trHeight w:val="557"/>
        </w:trPr>
        <w:tc>
          <w:tcPr>
            <w:tcW w:w="2235" w:type="dxa"/>
            <w:tcBorders>
              <w:top w:val="single" w:sz="4" w:space="0" w:color="BFBFBF"/>
              <w:left w:val="single" w:sz="4" w:space="0" w:color="BFBFBF"/>
              <w:bottom w:val="single" w:sz="4" w:space="0" w:color="BFBFBF"/>
              <w:right w:val="single" w:sz="4" w:space="0" w:color="BFBFBF"/>
            </w:tcBorders>
            <w:hideMark/>
          </w:tcPr>
          <w:p w14:paraId="6A46E0B7" w14:textId="77777777" w:rsidR="007F7D56" w:rsidRDefault="007F7D56">
            <w:pPr>
              <w:spacing w:before="40" w:after="120"/>
              <w:rPr>
                <w:rFonts w:ascii="Arial" w:hAnsi="Arial" w:cs="Arial"/>
                <w:b/>
                <w:bCs/>
                <w:szCs w:val="22"/>
              </w:rPr>
            </w:pPr>
            <w:r>
              <w:rPr>
                <w:rFonts w:ascii="Arial" w:hAnsi="Arial" w:cs="Arial"/>
                <w:b/>
                <w:bCs/>
                <w:szCs w:val="22"/>
              </w:rPr>
              <w:t>Leading the Organisation</w:t>
            </w:r>
          </w:p>
        </w:tc>
        <w:tc>
          <w:tcPr>
            <w:tcW w:w="7512" w:type="dxa"/>
            <w:tcBorders>
              <w:top w:val="single" w:sz="4" w:space="0" w:color="BFBFBF"/>
              <w:left w:val="single" w:sz="4" w:space="0" w:color="BFBFBF"/>
              <w:bottom w:val="single" w:sz="4" w:space="0" w:color="BFBFBF"/>
              <w:right w:val="single" w:sz="4" w:space="0" w:color="BFBFBF"/>
            </w:tcBorders>
            <w:hideMark/>
          </w:tcPr>
          <w:p w14:paraId="3C27C604" w14:textId="77777777" w:rsidR="007F7D56" w:rsidRDefault="007F7D56">
            <w:pPr>
              <w:spacing w:before="40" w:after="120"/>
              <w:rPr>
                <w:rFonts w:ascii="Arial" w:hAnsi="Arial" w:cs="Arial"/>
                <w:szCs w:val="22"/>
              </w:rPr>
            </w:pPr>
            <w:r>
              <w:rPr>
                <w:rFonts w:ascii="Arial" w:hAnsi="Arial" w:cs="Arial"/>
                <w:szCs w:val="22"/>
              </w:rPr>
              <w:t>We help the organisation, and our teams, to navigate change, complexity and uncertainty</w:t>
            </w:r>
          </w:p>
        </w:tc>
      </w:tr>
      <w:tr w:rsidR="007F7D56" w14:paraId="2AE9B458" w14:textId="77777777">
        <w:trPr>
          <w:trHeight w:val="613"/>
        </w:trPr>
        <w:tc>
          <w:tcPr>
            <w:tcW w:w="2235" w:type="dxa"/>
            <w:tcBorders>
              <w:top w:val="single" w:sz="4" w:space="0" w:color="BFBFBF"/>
              <w:left w:val="single" w:sz="4" w:space="0" w:color="BFBFBF"/>
              <w:bottom w:val="single" w:sz="4" w:space="0" w:color="BFBFBF"/>
              <w:right w:val="single" w:sz="4" w:space="0" w:color="BFBFBF"/>
            </w:tcBorders>
            <w:hideMark/>
          </w:tcPr>
          <w:p w14:paraId="3E47A502" w14:textId="77777777" w:rsidR="007F7D56" w:rsidRDefault="007F7D56">
            <w:pPr>
              <w:spacing w:before="40" w:after="120"/>
              <w:rPr>
                <w:rFonts w:ascii="Arial" w:eastAsia="Calibri" w:hAnsi="Arial" w:cs="Arial"/>
                <w:b/>
                <w:bCs/>
                <w:szCs w:val="22"/>
                <w:lang w:eastAsia="en-US"/>
              </w:rPr>
            </w:pPr>
            <w:r>
              <w:rPr>
                <w:rFonts w:ascii="Arial" w:eastAsia="Calibri" w:hAnsi="Arial" w:cs="Arial"/>
                <w:b/>
                <w:bCs/>
                <w:szCs w:val="22"/>
                <w:lang w:eastAsia="en-US"/>
              </w:rPr>
              <w:t>Integrity, Trust</w:t>
            </w:r>
          </w:p>
          <w:p w14:paraId="5D9210F8" w14:textId="77777777" w:rsidR="007F7D56" w:rsidRDefault="007F7D56">
            <w:pPr>
              <w:spacing w:before="40" w:after="120"/>
              <w:rPr>
                <w:rFonts w:ascii="Arial" w:eastAsia="Calibri" w:hAnsi="Arial" w:cs="Arial"/>
                <w:b/>
                <w:bCs/>
                <w:szCs w:val="22"/>
                <w:lang w:eastAsia="en-US"/>
              </w:rPr>
            </w:pPr>
            <w:r>
              <w:rPr>
                <w:rFonts w:ascii="Arial" w:eastAsia="Calibri" w:hAnsi="Arial" w:cs="Arial"/>
                <w:b/>
                <w:bCs/>
                <w:szCs w:val="22"/>
                <w:lang w:eastAsia="en-US"/>
              </w:rPr>
              <w:t>and Inclusion</w:t>
            </w:r>
          </w:p>
        </w:tc>
        <w:tc>
          <w:tcPr>
            <w:tcW w:w="7512" w:type="dxa"/>
            <w:tcBorders>
              <w:top w:val="single" w:sz="4" w:space="0" w:color="BFBFBF"/>
              <w:left w:val="single" w:sz="4" w:space="0" w:color="BFBFBF"/>
              <w:bottom w:val="single" w:sz="4" w:space="0" w:color="BFBFBF"/>
              <w:right w:val="single" w:sz="4" w:space="0" w:color="BFBFBF"/>
            </w:tcBorders>
            <w:hideMark/>
          </w:tcPr>
          <w:p w14:paraId="47A1F2BA" w14:textId="77777777" w:rsidR="007F7D56" w:rsidRDefault="007F7D56">
            <w:pPr>
              <w:spacing w:before="40" w:after="120"/>
              <w:rPr>
                <w:rFonts w:ascii="Arial" w:eastAsia="Calibri" w:hAnsi="Arial" w:cs="Arial"/>
                <w:szCs w:val="22"/>
                <w:lang w:eastAsia="en-US"/>
              </w:rPr>
            </w:pPr>
            <w:r>
              <w:rPr>
                <w:rFonts w:ascii="Arial" w:eastAsia="Calibri" w:hAnsi="Arial" w:cs="Arial"/>
                <w:szCs w:val="22"/>
                <w:lang w:eastAsia="en-US"/>
              </w:rPr>
              <w:t>We demonstrate YSJ values and leadership behaviours in our professional approach</w:t>
            </w:r>
          </w:p>
        </w:tc>
      </w:tr>
      <w:tr w:rsidR="007F7D56" w14:paraId="7D7017CF" w14:textId="77777777">
        <w:trPr>
          <w:trHeight w:val="668"/>
        </w:trPr>
        <w:tc>
          <w:tcPr>
            <w:tcW w:w="2235" w:type="dxa"/>
            <w:tcBorders>
              <w:top w:val="single" w:sz="4" w:space="0" w:color="BFBFBF"/>
              <w:left w:val="single" w:sz="4" w:space="0" w:color="BFBFBF"/>
              <w:bottom w:val="single" w:sz="4" w:space="0" w:color="BFBFBF"/>
              <w:right w:val="single" w:sz="4" w:space="0" w:color="BFBFBF"/>
            </w:tcBorders>
            <w:hideMark/>
          </w:tcPr>
          <w:p w14:paraId="62B86796" w14:textId="77777777" w:rsidR="007F7D56" w:rsidRDefault="007F7D56">
            <w:pPr>
              <w:spacing w:before="40" w:after="120"/>
              <w:rPr>
                <w:rFonts w:ascii="Arial" w:hAnsi="Arial" w:cs="Arial"/>
                <w:b/>
                <w:bCs/>
                <w:szCs w:val="22"/>
              </w:rPr>
            </w:pPr>
            <w:r>
              <w:rPr>
                <w:rFonts w:ascii="Arial" w:hAnsi="Arial" w:cs="Arial"/>
                <w:b/>
                <w:bCs/>
                <w:szCs w:val="22"/>
              </w:rPr>
              <w:t>Communication</w:t>
            </w:r>
          </w:p>
          <w:p w14:paraId="576ADA9B" w14:textId="77777777" w:rsidR="007F7D56" w:rsidRDefault="007F7D56">
            <w:pPr>
              <w:spacing w:before="40" w:after="120"/>
              <w:rPr>
                <w:rFonts w:ascii="Arial" w:hAnsi="Arial" w:cs="Arial"/>
                <w:b/>
                <w:bCs/>
                <w:szCs w:val="22"/>
              </w:rPr>
            </w:pPr>
            <w:r>
              <w:rPr>
                <w:rFonts w:ascii="Arial" w:hAnsi="Arial" w:cs="Arial"/>
                <w:b/>
                <w:bCs/>
                <w:szCs w:val="22"/>
              </w:rPr>
              <w:t>and Collaboration</w:t>
            </w:r>
          </w:p>
        </w:tc>
        <w:tc>
          <w:tcPr>
            <w:tcW w:w="7512" w:type="dxa"/>
            <w:tcBorders>
              <w:top w:val="single" w:sz="4" w:space="0" w:color="BFBFBF"/>
              <w:left w:val="single" w:sz="4" w:space="0" w:color="BFBFBF"/>
              <w:bottom w:val="single" w:sz="4" w:space="0" w:color="BFBFBF"/>
              <w:right w:val="single" w:sz="4" w:space="0" w:color="BFBFBF"/>
            </w:tcBorders>
            <w:hideMark/>
          </w:tcPr>
          <w:p w14:paraId="3951427A" w14:textId="77777777" w:rsidR="007F7D56" w:rsidRDefault="007F7D56">
            <w:pPr>
              <w:spacing w:before="40" w:after="120"/>
              <w:rPr>
                <w:rFonts w:ascii="Arial" w:hAnsi="Arial" w:cs="Arial"/>
                <w:szCs w:val="22"/>
              </w:rPr>
            </w:pPr>
            <w:r>
              <w:rPr>
                <w:rFonts w:ascii="Arial" w:hAnsi="Arial" w:cs="Arial"/>
                <w:szCs w:val="22"/>
              </w:rPr>
              <w:t>We collaborate across our leadership community, supporting each other in achieving our University Strategy</w:t>
            </w:r>
          </w:p>
        </w:tc>
      </w:tr>
      <w:tr w:rsidR="007F7D56" w14:paraId="155EFFEC" w14:textId="77777777">
        <w:trPr>
          <w:trHeight w:val="495"/>
        </w:trPr>
        <w:tc>
          <w:tcPr>
            <w:tcW w:w="2235" w:type="dxa"/>
            <w:tcBorders>
              <w:top w:val="single" w:sz="4" w:space="0" w:color="BFBFBF"/>
              <w:left w:val="single" w:sz="4" w:space="0" w:color="BFBFBF"/>
              <w:bottom w:val="single" w:sz="4" w:space="0" w:color="BFBFBF"/>
              <w:right w:val="single" w:sz="4" w:space="0" w:color="BFBFBF"/>
            </w:tcBorders>
            <w:hideMark/>
          </w:tcPr>
          <w:p w14:paraId="504E6A11" w14:textId="77777777" w:rsidR="007F7D56" w:rsidRDefault="007F7D56">
            <w:pPr>
              <w:spacing w:before="40" w:after="120"/>
              <w:rPr>
                <w:rFonts w:ascii="Arial" w:hAnsi="Arial" w:cs="Arial"/>
                <w:b/>
                <w:bCs/>
                <w:szCs w:val="22"/>
              </w:rPr>
            </w:pPr>
            <w:r>
              <w:rPr>
                <w:rFonts w:ascii="Arial" w:hAnsi="Arial" w:cs="Arial"/>
                <w:b/>
                <w:bCs/>
                <w:szCs w:val="22"/>
              </w:rPr>
              <w:t>Support and</w:t>
            </w:r>
          </w:p>
          <w:p w14:paraId="6B47F068" w14:textId="77777777" w:rsidR="007F7D56" w:rsidRDefault="007F7D56">
            <w:pPr>
              <w:spacing w:before="40" w:after="120"/>
              <w:rPr>
                <w:rFonts w:ascii="Arial" w:hAnsi="Arial" w:cs="Arial"/>
                <w:b/>
                <w:bCs/>
                <w:szCs w:val="22"/>
              </w:rPr>
            </w:pPr>
            <w:r>
              <w:rPr>
                <w:rFonts w:ascii="Arial" w:hAnsi="Arial" w:cs="Arial"/>
                <w:b/>
                <w:bCs/>
                <w:szCs w:val="22"/>
              </w:rPr>
              <w:t>Wellbeing</w:t>
            </w:r>
          </w:p>
        </w:tc>
        <w:tc>
          <w:tcPr>
            <w:tcW w:w="7512" w:type="dxa"/>
            <w:tcBorders>
              <w:top w:val="single" w:sz="4" w:space="0" w:color="BFBFBF"/>
              <w:left w:val="single" w:sz="4" w:space="0" w:color="BFBFBF"/>
              <w:bottom w:val="single" w:sz="4" w:space="0" w:color="BFBFBF"/>
              <w:right w:val="single" w:sz="4" w:space="0" w:color="BFBFBF"/>
            </w:tcBorders>
            <w:hideMark/>
          </w:tcPr>
          <w:p w14:paraId="41DEA4A4" w14:textId="77777777" w:rsidR="007F7D56" w:rsidRDefault="007F7D56">
            <w:pPr>
              <w:spacing w:before="40" w:after="120"/>
              <w:rPr>
                <w:rFonts w:ascii="Arial" w:hAnsi="Arial" w:cs="Arial"/>
                <w:bCs/>
                <w:szCs w:val="22"/>
              </w:rPr>
            </w:pPr>
            <w:r>
              <w:rPr>
                <w:rFonts w:ascii="Arial" w:hAnsi="Arial" w:cs="Arial"/>
                <w:bCs/>
                <w:szCs w:val="22"/>
              </w:rPr>
              <w:t>We show genuine care for our people and foster a positive culture of wellbeing</w:t>
            </w:r>
          </w:p>
        </w:tc>
      </w:tr>
    </w:tbl>
    <w:p w14:paraId="58522EB3" w14:textId="77777777" w:rsidR="0028266E" w:rsidRDefault="0028266E" w:rsidP="009D0E2A">
      <w:pPr>
        <w:pStyle w:val="Heading2"/>
      </w:pPr>
    </w:p>
    <w:p w14:paraId="587EE541" w14:textId="02CEF323" w:rsidR="003F0241" w:rsidRDefault="009D0E2A" w:rsidP="009D0E2A">
      <w:pPr>
        <w:pStyle w:val="Heading2"/>
      </w:pPr>
      <w:r>
        <w:t>Special Features</w:t>
      </w:r>
    </w:p>
    <w:p w14:paraId="52DD16E6" w14:textId="7C44A02A" w:rsidR="003F0241" w:rsidRDefault="003F0241" w:rsidP="000D0F09">
      <w:pPr>
        <w:rPr>
          <w:rFonts w:ascii="Arial" w:hAnsi="Arial"/>
          <w:b/>
          <w:sz w:val="20"/>
        </w:rPr>
      </w:pPr>
    </w:p>
    <w:p w14:paraId="700D4417" w14:textId="77777777" w:rsidR="007C7B54" w:rsidRDefault="007C7B54"/>
    <w:sectPr w:rsidR="007C7B54" w:rsidSect="005D3D3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51050" w14:textId="77777777" w:rsidR="003C2517" w:rsidRDefault="003C2517" w:rsidP="00EB316B">
      <w:r>
        <w:separator/>
      </w:r>
    </w:p>
  </w:endnote>
  <w:endnote w:type="continuationSeparator" w:id="0">
    <w:p w14:paraId="799E4165" w14:textId="77777777" w:rsidR="003C2517" w:rsidRDefault="003C2517" w:rsidP="00EB316B">
      <w:r>
        <w:continuationSeparator/>
      </w:r>
    </w:p>
  </w:endnote>
  <w:endnote w:type="continuationNotice" w:id="1">
    <w:p w14:paraId="74555E7D" w14:textId="77777777" w:rsidR="003C2517" w:rsidRDefault="003C25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D8BBA" w14:textId="77777777" w:rsidR="003C2517" w:rsidRDefault="003C2517" w:rsidP="00EB316B">
      <w:r>
        <w:separator/>
      </w:r>
    </w:p>
  </w:footnote>
  <w:footnote w:type="continuationSeparator" w:id="0">
    <w:p w14:paraId="445873C9" w14:textId="77777777" w:rsidR="003C2517" w:rsidRDefault="003C2517" w:rsidP="00EB316B">
      <w:r>
        <w:continuationSeparator/>
      </w:r>
    </w:p>
  </w:footnote>
  <w:footnote w:type="continuationNotice" w:id="1">
    <w:p w14:paraId="1B9787C1" w14:textId="77777777" w:rsidR="003C2517" w:rsidRDefault="003C251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F0B87"/>
    <w:multiLevelType w:val="hybridMultilevel"/>
    <w:tmpl w:val="E94462FC"/>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BD5E22"/>
    <w:multiLevelType w:val="hybridMultilevel"/>
    <w:tmpl w:val="020E18A6"/>
    <w:lvl w:ilvl="0" w:tplc="08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3DB34B2"/>
    <w:multiLevelType w:val="hybridMultilevel"/>
    <w:tmpl w:val="AC20BD52"/>
    <w:lvl w:ilvl="0" w:tplc="08090003">
      <w:start w:val="1"/>
      <w:numFmt w:val="bullet"/>
      <w:lvlText w:val="o"/>
      <w:lvlJc w:val="left"/>
      <w:pPr>
        <w:tabs>
          <w:tab w:val="num" w:pos="720"/>
        </w:tabs>
        <w:ind w:left="720" w:hanging="360"/>
      </w:pPr>
      <w:rPr>
        <w:rFonts w:ascii="Courier New" w:hAnsi="Courier New" w:cs="Courier New"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54E54E8"/>
    <w:multiLevelType w:val="hybridMultilevel"/>
    <w:tmpl w:val="29621CC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27D560D4"/>
    <w:multiLevelType w:val="multilevel"/>
    <w:tmpl w:val="EB329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E971696"/>
    <w:multiLevelType w:val="hybridMultilevel"/>
    <w:tmpl w:val="3A4CCBEE"/>
    <w:lvl w:ilvl="0" w:tplc="80A2294A">
      <w:numFmt w:val="bullet"/>
      <w:lvlText w:val="•"/>
      <w:lvlJc w:val="left"/>
      <w:pPr>
        <w:ind w:left="818" w:hanging="360"/>
      </w:pPr>
      <w:rPr>
        <w:rFonts w:ascii="Times New Roman" w:eastAsia="Times New Roman" w:hAnsi="Times New Roman" w:cs="Times New Roman" w:hint="default"/>
        <w:w w:val="13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553117"/>
    <w:multiLevelType w:val="multilevel"/>
    <w:tmpl w:val="F8F2E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A8808C2"/>
    <w:multiLevelType w:val="hybridMultilevel"/>
    <w:tmpl w:val="56B24046"/>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28E54CE"/>
    <w:multiLevelType w:val="multilevel"/>
    <w:tmpl w:val="56D0E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CD17D4B"/>
    <w:multiLevelType w:val="hybridMultilevel"/>
    <w:tmpl w:val="ED7C4468"/>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837AB8"/>
    <w:multiLevelType w:val="multilevel"/>
    <w:tmpl w:val="91C6C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B2F35C3"/>
    <w:multiLevelType w:val="multilevel"/>
    <w:tmpl w:val="82183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B1519E9"/>
    <w:multiLevelType w:val="hybridMultilevel"/>
    <w:tmpl w:val="C6342E56"/>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7790562">
    <w:abstractNumId w:val="9"/>
  </w:num>
  <w:num w:numId="2" w16cid:durableId="199705372">
    <w:abstractNumId w:val="7"/>
  </w:num>
  <w:num w:numId="3" w16cid:durableId="171988850">
    <w:abstractNumId w:val="1"/>
  </w:num>
  <w:num w:numId="4" w16cid:durableId="1227953252">
    <w:abstractNumId w:val="0"/>
  </w:num>
  <w:num w:numId="5" w16cid:durableId="1951010242">
    <w:abstractNumId w:val="2"/>
  </w:num>
  <w:num w:numId="6" w16cid:durableId="564800675">
    <w:abstractNumId w:val="5"/>
  </w:num>
  <w:num w:numId="7" w16cid:durableId="1464343553">
    <w:abstractNumId w:val="12"/>
  </w:num>
  <w:num w:numId="8" w16cid:durableId="1490436293">
    <w:abstractNumId w:val="3"/>
  </w:num>
  <w:num w:numId="9" w16cid:durableId="476729040">
    <w:abstractNumId w:val="6"/>
  </w:num>
  <w:num w:numId="10" w16cid:durableId="2127306272">
    <w:abstractNumId w:val="8"/>
  </w:num>
  <w:num w:numId="11" w16cid:durableId="458034765">
    <w:abstractNumId w:val="11"/>
  </w:num>
  <w:num w:numId="12" w16cid:durableId="384640493">
    <w:abstractNumId w:val="10"/>
  </w:num>
  <w:num w:numId="13" w16cid:durableId="15645648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0E7"/>
    <w:rsid w:val="000038B4"/>
    <w:rsid w:val="00037950"/>
    <w:rsid w:val="00055837"/>
    <w:rsid w:val="000911AF"/>
    <w:rsid w:val="000A0F0F"/>
    <w:rsid w:val="000A6316"/>
    <w:rsid w:val="000C098E"/>
    <w:rsid w:val="000C6FFF"/>
    <w:rsid w:val="000D0F09"/>
    <w:rsid w:val="0010197B"/>
    <w:rsid w:val="00117F3B"/>
    <w:rsid w:val="00151961"/>
    <w:rsid w:val="00152948"/>
    <w:rsid w:val="00154BC0"/>
    <w:rsid w:val="00161D32"/>
    <w:rsid w:val="00171439"/>
    <w:rsid w:val="001959AC"/>
    <w:rsid w:val="001A2A48"/>
    <w:rsid w:val="001A3D19"/>
    <w:rsid w:val="001C3AB5"/>
    <w:rsid w:val="001C5783"/>
    <w:rsid w:val="00204CB3"/>
    <w:rsid w:val="00220187"/>
    <w:rsid w:val="002214C2"/>
    <w:rsid w:val="002341B3"/>
    <w:rsid w:val="00242E43"/>
    <w:rsid w:val="00254401"/>
    <w:rsid w:val="0026545D"/>
    <w:rsid w:val="0027626C"/>
    <w:rsid w:val="0028093E"/>
    <w:rsid w:val="0028266E"/>
    <w:rsid w:val="00284732"/>
    <w:rsid w:val="002E31DA"/>
    <w:rsid w:val="002E5FF6"/>
    <w:rsid w:val="002F298F"/>
    <w:rsid w:val="003421B6"/>
    <w:rsid w:val="003871EF"/>
    <w:rsid w:val="003908F4"/>
    <w:rsid w:val="00395F54"/>
    <w:rsid w:val="00397161"/>
    <w:rsid w:val="003C2517"/>
    <w:rsid w:val="003C5EDD"/>
    <w:rsid w:val="003D111D"/>
    <w:rsid w:val="003E0AA7"/>
    <w:rsid w:val="003E2181"/>
    <w:rsid w:val="003F0241"/>
    <w:rsid w:val="003F634D"/>
    <w:rsid w:val="004001AD"/>
    <w:rsid w:val="004242A9"/>
    <w:rsid w:val="004429E8"/>
    <w:rsid w:val="00445798"/>
    <w:rsid w:val="00465E9F"/>
    <w:rsid w:val="00481AA3"/>
    <w:rsid w:val="00485A6E"/>
    <w:rsid w:val="0048615C"/>
    <w:rsid w:val="00487932"/>
    <w:rsid w:val="004B6C9E"/>
    <w:rsid w:val="004C030D"/>
    <w:rsid w:val="004C7FFC"/>
    <w:rsid w:val="005003CE"/>
    <w:rsid w:val="00514619"/>
    <w:rsid w:val="00524562"/>
    <w:rsid w:val="005314B9"/>
    <w:rsid w:val="00531A11"/>
    <w:rsid w:val="00543492"/>
    <w:rsid w:val="00550800"/>
    <w:rsid w:val="005702D1"/>
    <w:rsid w:val="00582AE4"/>
    <w:rsid w:val="005832C5"/>
    <w:rsid w:val="005945F2"/>
    <w:rsid w:val="00596824"/>
    <w:rsid w:val="005A4ED1"/>
    <w:rsid w:val="005A77AB"/>
    <w:rsid w:val="005B43BB"/>
    <w:rsid w:val="005C1EEB"/>
    <w:rsid w:val="005C67D1"/>
    <w:rsid w:val="005D3D39"/>
    <w:rsid w:val="005D4A47"/>
    <w:rsid w:val="00623756"/>
    <w:rsid w:val="006363B8"/>
    <w:rsid w:val="00640B53"/>
    <w:rsid w:val="0065149E"/>
    <w:rsid w:val="0065421F"/>
    <w:rsid w:val="00675A7E"/>
    <w:rsid w:val="00695581"/>
    <w:rsid w:val="006A21EC"/>
    <w:rsid w:val="006A75CF"/>
    <w:rsid w:val="006C55A0"/>
    <w:rsid w:val="006D5674"/>
    <w:rsid w:val="006D5A1B"/>
    <w:rsid w:val="006E460C"/>
    <w:rsid w:val="006E5664"/>
    <w:rsid w:val="0071582C"/>
    <w:rsid w:val="00726E8B"/>
    <w:rsid w:val="00727B75"/>
    <w:rsid w:val="007309FB"/>
    <w:rsid w:val="00752483"/>
    <w:rsid w:val="007822A6"/>
    <w:rsid w:val="007872B6"/>
    <w:rsid w:val="0079049D"/>
    <w:rsid w:val="007B6C4F"/>
    <w:rsid w:val="007C0807"/>
    <w:rsid w:val="007C4C83"/>
    <w:rsid w:val="007C7B54"/>
    <w:rsid w:val="007E3077"/>
    <w:rsid w:val="007E7763"/>
    <w:rsid w:val="007F0FB9"/>
    <w:rsid w:val="007F32D9"/>
    <w:rsid w:val="007F74B0"/>
    <w:rsid w:val="007F7D56"/>
    <w:rsid w:val="008159AC"/>
    <w:rsid w:val="0081634C"/>
    <w:rsid w:val="008220A5"/>
    <w:rsid w:val="0084086E"/>
    <w:rsid w:val="0085708A"/>
    <w:rsid w:val="00860CA7"/>
    <w:rsid w:val="00875CD2"/>
    <w:rsid w:val="008848A1"/>
    <w:rsid w:val="00893053"/>
    <w:rsid w:val="008B2A2D"/>
    <w:rsid w:val="008B5E78"/>
    <w:rsid w:val="008B736F"/>
    <w:rsid w:val="008E4E38"/>
    <w:rsid w:val="008E5A52"/>
    <w:rsid w:val="008F09C3"/>
    <w:rsid w:val="0090031C"/>
    <w:rsid w:val="00900BDF"/>
    <w:rsid w:val="00902CC1"/>
    <w:rsid w:val="00926DEA"/>
    <w:rsid w:val="00991D5E"/>
    <w:rsid w:val="009954AD"/>
    <w:rsid w:val="009D0E2A"/>
    <w:rsid w:val="009D1B1D"/>
    <w:rsid w:val="009F22B0"/>
    <w:rsid w:val="009F782D"/>
    <w:rsid w:val="00A02021"/>
    <w:rsid w:val="00A3486F"/>
    <w:rsid w:val="00A42D33"/>
    <w:rsid w:val="00A56496"/>
    <w:rsid w:val="00A62D5A"/>
    <w:rsid w:val="00A73A18"/>
    <w:rsid w:val="00A929FA"/>
    <w:rsid w:val="00A94095"/>
    <w:rsid w:val="00AC5857"/>
    <w:rsid w:val="00AC625E"/>
    <w:rsid w:val="00AD1C9F"/>
    <w:rsid w:val="00AE17F6"/>
    <w:rsid w:val="00AE2AD1"/>
    <w:rsid w:val="00AE7B18"/>
    <w:rsid w:val="00AF4F05"/>
    <w:rsid w:val="00B20E7E"/>
    <w:rsid w:val="00B36735"/>
    <w:rsid w:val="00B41D7C"/>
    <w:rsid w:val="00B44BC0"/>
    <w:rsid w:val="00B54551"/>
    <w:rsid w:val="00B56F15"/>
    <w:rsid w:val="00B73676"/>
    <w:rsid w:val="00BB2FC7"/>
    <w:rsid w:val="00BB5D81"/>
    <w:rsid w:val="00BC060C"/>
    <w:rsid w:val="00BF20E4"/>
    <w:rsid w:val="00C067A1"/>
    <w:rsid w:val="00C25173"/>
    <w:rsid w:val="00C258EA"/>
    <w:rsid w:val="00C26101"/>
    <w:rsid w:val="00C56072"/>
    <w:rsid w:val="00C65CEA"/>
    <w:rsid w:val="00C67BD5"/>
    <w:rsid w:val="00C725BD"/>
    <w:rsid w:val="00C74D67"/>
    <w:rsid w:val="00C77CDC"/>
    <w:rsid w:val="00CA4C73"/>
    <w:rsid w:val="00CB39D7"/>
    <w:rsid w:val="00CB4A02"/>
    <w:rsid w:val="00CD0136"/>
    <w:rsid w:val="00CF6F6D"/>
    <w:rsid w:val="00D460AF"/>
    <w:rsid w:val="00D51838"/>
    <w:rsid w:val="00D60BA1"/>
    <w:rsid w:val="00D71966"/>
    <w:rsid w:val="00D73239"/>
    <w:rsid w:val="00DD315B"/>
    <w:rsid w:val="00DE377F"/>
    <w:rsid w:val="00DE5486"/>
    <w:rsid w:val="00DE6F9E"/>
    <w:rsid w:val="00DF0B22"/>
    <w:rsid w:val="00DF739C"/>
    <w:rsid w:val="00DF7E42"/>
    <w:rsid w:val="00E01C8D"/>
    <w:rsid w:val="00E020E7"/>
    <w:rsid w:val="00E07236"/>
    <w:rsid w:val="00E1523C"/>
    <w:rsid w:val="00E158C7"/>
    <w:rsid w:val="00E25FCA"/>
    <w:rsid w:val="00E37E49"/>
    <w:rsid w:val="00E5462A"/>
    <w:rsid w:val="00E56E34"/>
    <w:rsid w:val="00E57414"/>
    <w:rsid w:val="00E62D9A"/>
    <w:rsid w:val="00E63AFA"/>
    <w:rsid w:val="00E662DF"/>
    <w:rsid w:val="00E751F5"/>
    <w:rsid w:val="00E8397A"/>
    <w:rsid w:val="00EA2EC1"/>
    <w:rsid w:val="00EA62FF"/>
    <w:rsid w:val="00EB316B"/>
    <w:rsid w:val="00EB6999"/>
    <w:rsid w:val="00EC0436"/>
    <w:rsid w:val="00EC2692"/>
    <w:rsid w:val="00ED2F07"/>
    <w:rsid w:val="00EF305D"/>
    <w:rsid w:val="00EF499D"/>
    <w:rsid w:val="00F23E5B"/>
    <w:rsid w:val="00FB24F1"/>
    <w:rsid w:val="00FB5CE3"/>
    <w:rsid w:val="00FD40DD"/>
    <w:rsid w:val="00FE3D8C"/>
    <w:rsid w:val="00FE7938"/>
    <w:rsid w:val="00FF311C"/>
    <w:rsid w:val="0135180C"/>
    <w:rsid w:val="05DFF1A0"/>
    <w:rsid w:val="05E6D933"/>
    <w:rsid w:val="08813FC8"/>
    <w:rsid w:val="0A227213"/>
    <w:rsid w:val="0AB4CAD2"/>
    <w:rsid w:val="0AF7ECBC"/>
    <w:rsid w:val="0CA6432D"/>
    <w:rsid w:val="11290D2E"/>
    <w:rsid w:val="13275F15"/>
    <w:rsid w:val="1371B909"/>
    <w:rsid w:val="161444ED"/>
    <w:rsid w:val="1761B821"/>
    <w:rsid w:val="19FF6BC0"/>
    <w:rsid w:val="1AD79A36"/>
    <w:rsid w:val="1C08E37B"/>
    <w:rsid w:val="1E0F3AF8"/>
    <w:rsid w:val="1F195D93"/>
    <w:rsid w:val="1FAB0B59"/>
    <w:rsid w:val="2FD8D06D"/>
    <w:rsid w:val="309BC9B9"/>
    <w:rsid w:val="32379A1A"/>
    <w:rsid w:val="349F8673"/>
    <w:rsid w:val="356F3ADC"/>
    <w:rsid w:val="380F4588"/>
    <w:rsid w:val="3D10B55D"/>
    <w:rsid w:val="4045CA81"/>
    <w:rsid w:val="4297894D"/>
    <w:rsid w:val="4485A382"/>
    <w:rsid w:val="44BC7E19"/>
    <w:rsid w:val="46584E7A"/>
    <w:rsid w:val="46DB702D"/>
    <w:rsid w:val="4745A886"/>
    <w:rsid w:val="48759741"/>
    <w:rsid w:val="4B9EBC28"/>
    <w:rsid w:val="4C0FE5A0"/>
    <w:rsid w:val="4D460256"/>
    <w:rsid w:val="51C0E1C6"/>
    <w:rsid w:val="52333D2A"/>
    <w:rsid w:val="5BF3FBD5"/>
    <w:rsid w:val="5CC7E19F"/>
    <w:rsid w:val="5DBE42C4"/>
    <w:rsid w:val="5F5E1AEF"/>
    <w:rsid w:val="682FFEB7"/>
    <w:rsid w:val="68FC85A4"/>
    <w:rsid w:val="6A99918F"/>
    <w:rsid w:val="6CBD7307"/>
    <w:rsid w:val="6DA6F79F"/>
    <w:rsid w:val="6F032BC8"/>
    <w:rsid w:val="71BFD4A8"/>
    <w:rsid w:val="72225F86"/>
    <w:rsid w:val="76E4F5CB"/>
    <w:rsid w:val="78ECD548"/>
    <w:rsid w:val="7B0EE666"/>
    <w:rsid w:val="7C730FB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F2DE72"/>
  <w15:chartTrackingRefBased/>
  <w15:docId w15:val="{0F9E6A8D-D9F5-4F84-B1E3-C55E60606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B6C9E"/>
    <w:rPr>
      <w:rFonts w:ascii="Garamond" w:eastAsia="Times New Roman" w:hAnsi="Garamond"/>
      <w:sz w:val="22"/>
    </w:rPr>
  </w:style>
  <w:style w:type="paragraph" w:styleId="Heading1">
    <w:name w:val="heading 1"/>
    <w:basedOn w:val="Normal"/>
    <w:next w:val="Normal"/>
    <w:link w:val="Heading1Char"/>
    <w:qFormat/>
    <w:rsid w:val="00445798"/>
    <w:pPr>
      <w:shd w:val="clear" w:color="auto" w:fill="BFBFBF"/>
      <w:outlineLvl w:val="0"/>
    </w:pPr>
    <w:rPr>
      <w:rFonts w:ascii="Arial" w:hAnsi="Arial"/>
      <w:b/>
      <w:sz w:val="24"/>
      <w:szCs w:val="24"/>
    </w:rPr>
  </w:style>
  <w:style w:type="paragraph" w:styleId="Heading2">
    <w:name w:val="heading 2"/>
    <w:basedOn w:val="Normal"/>
    <w:next w:val="Normal"/>
    <w:link w:val="Heading2Char"/>
    <w:unhideWhenUsed/>
    <w:qFormat/>
    <w:rsid w:val="000D0F09"/>
    <w:pPr>
      <w:keepNext/>
      <w:spacing w:before="240" w:after="60"/>
      <w:outlineLvl w:val="1"/>
    </w:pPr>
    <w:rPr>
      <w:rFonts w:ascii="Arial" w:hAnsi="Arial" w:cs="Arial"/>
      <w:b/>
      <w:bCs/>
      <w:sz w:val="24"/>
      <w:szCs w:val="24"/>
      <w:u w:val="single"/>
    </w:rPr>
  </w:style>
  <w:style w:type="paragraph" w:styleId="Heading3">
    <w:name w:val="heading 3"/>
    <w:basedOn w:val="Normal"/>
    <w:next w:val="Normal"/>
    <w:link w:val="Heading3Char"/>
    <w:semiHidden/>
    <w:unhideWhenUsed/>
    <w:qFormat/>
    <w:rsid w:val="00C725BD"/>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4B6C9E"/>
    <w:pPr>
      <w:spacing w:after="120"/>
      <w:ind w:left="283"/>
    </w:pPr>
  </w:style>
  <w:style w:type="paragraph" w:styleId="EnvelopeReturn">
    <w:name w:val="envelope return"/>
    <w:basedOn w:val="Normal"/>
    <w:rsid w:val="004B6C9E"/>
    <w:rPr>
      <w:rFonts w:ascii="Courier New" w:hAnsi="Courier New"/>
      <w:sz w:val="20"/>
      <w:lang w:eastAsia="zh-CN"/>
    </w:rPr>
  </w:style>
  <w:style w:type="table" w:styleId="TableGrid">
    <w:name w:val="Table Grid"/>
    <w:basedOn w:val="TableNormal"/>
    <w:rsid w:val="00E25F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E25FCA"/>
    <w:rPr>
      <w:rFonts w:ascii="Tahoma" w:hAnsi="Tahoma" w:cs="Tahoma"/>
      <w:sz w:val="16"/>
      <w:szCs w:val="16"/>
    </w:rPr>
  </w:style>
  <w:style w:type="character" w:styleId="Hyperlink">
    <w:name w:val="Hyperlink"/>
    <w:uiPriority w:val="99"/>
    <w:unhideWhenUsed/>
    <w:rsid w:val="004429E8"/>
    <w:rPr>
      <w:color w:val="0000FF"/>
      <w:u w:val="single"/>
    </w:rPr>
  </w:style>
  <w:style w:type="paragraph" w:styleId="NoSpacing">
    <w:name w:val="No Spacing"/>
    <w:uiPriority w:val="1"/>
    <w:qFormat/>
    <w:rsid w:val="00EC2692"/>
    <w:rPr>
      <w:rFonts w:ascii="Calibri" w:eastAsia="Calibri" w:hAnsi="Calibri"/>
      <w:sz w:val="22"/>
      <w:szCs w:val="22"/>
      <w:lang w:eastAsia="en-US"/>
    </w:rPr>
  </w:style>
  <w:style w:type="paragraph" w:styleId="ListParagraph">
    <w:name w:val="List Paragraph"/>
    <w:basedOn w:val="Normal"/>
    <w:uiPriority w:val="34"/>
    <w:qFormat/>
    <w:rsid w:val="00EB316B"/>
    <w:pPr>
      <w:widowControl w:val="0"/>
      <w:spacing w:after="200" w:line="276" w:lineRule="auto"/>
      <w:ind w:left="720"/>
      <w:contextualSpacing/>
    </w:pPr>
    <w:rPr>
      <w:rFonts w:ascii="Calibri" w:eastAsia="Calibri" w:hAnsi="Calibri"/>
      <w:szCs w:val="22"/>
      <w:lang w:val="en-US" w:eastAsia="en-US"/>
    </w:rPr>
  </w:style>
  <w:style w:type="paragraph" w:styleId="FootnoteText">
    <w:name w:val="footnote text"/>
    <w:basedOn w:val="Normal"/>
    <w:link w:val="FootnoteTextChar"/>
    <w:uiPriority w:val="99"/>
    <w:unhideWhenUsed/>
    <w:rsid w:val="00EB316B"/>
    <w:pPr>
      <w:widowControl w:val="0"/>
    </w:pPr>
    <w:rPr>
      <w:rFonts w:ascii="Calibri" w:eastAsia="Calibri" w:hAnsi="Calibri"/>
      <w:sz w:val="20"/>
      <w:lang w:val="en-US" w:eastAsia="en-US"/>
    </w:rPr>
  </w:style>
  <w:style w:type="character" w:customStyle="1" w:styleId="FootnoteTextChar">
    <w:name w:val="Footnote Text Char"/>
    <w:link w:val="FootnoteText"/>
    <w:uiPriority w:val="99"/>
    <w:rsid w:val="00EB316B"/>
    <w:rPr>
      <w:rFonts w:ascii="Calibri" w:eastAsia="Calibri" w:hAnsi="Calibri"/>
      <w:lang w:val="en-US" w:eastAsia="en-US"/>
    </w:rPr>
  </w:style>
  <w:style w:type="character" w:styleId="FootnoteReference">
    <w:name w:val="footnote reference"/>
    <w:uiPriority w:val="99"/>
    <w:unhideWhenUsed/>
    <w:rsid w:val="00EB316B"/>
    <w:rPr>
      <w:vertAlign w:val="superscript"/>
    </w:rPr>
  </w:style>
  <w:style w:type="character" w:customStyle="1" w:styleId="Heading1Char">
    <w:name w:val="Heading 1 Char"/>
    <w:link w:val="Heading1"/>
    <w:rsid w:val="00445798"/>
    <w:rPr>
      <w:rFonts w:ascii="Arial" w:eastAsia="Times New Roman" w:hAnsi="Arial"/>
      <w:b/>
      <w:sz w:val="24"/>
      <w:szCs w:val="24"/>
      <w:shd w:val="clear" w:color="auto" w:fill="BFBFBF"/>
    </w:rPr>
  </w:style>
  <w:style w:type="character" w:customStyle="1" w:styleId="Heading2Char">
    <w:name w:val="Heading 2 Char"/>
    <w:link w:val="Heading2"/>
    <w:rsid w:val="000D0F09"/>
    <w:rPr>
      <w:rFonts w:ascii="Arial" w:eastAsia="Times New Roman" w:hAnsi="Arial" w:cs="Arial"/>
      <w:b/>
      <w:bCs/>
      <w:sz w:val="24"/>
      <w:szCs w:val="24"/>
      <w:u w:val="single"/>
    </w:rPr>
  </w:style>
  <w:style w:type="table" w:styleId="TableGridLight">
    <w:name w:val="Grid Table Light"/>
    <w:basedOn w:val="TableNormal"/>
    <w:uiPriority w:val="40"/>
    <w:rsid w:val="00445798"/>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CommentReference">
    <w:name w:val="annotation reference"/>
    <w:basedOn w:val="DefaultParagraphFont"/>
    <w:rsid w:val="009D0E2A"/>
    <w:rPr>
      <w:sz w:val="16"/>
      <w:szCs w:val="16"/>
    </w:rPr>
  </w:style>
  <w:style w:type="paragraph" w:styleId="CommentText">
    <w:name w:val="annotation text"/>
    <w:basedOn w:val="Normal"/>
    <w:link w:val="CommentTextChar"/>
    <w:rsid w:val="009D0E2A"/>
    <w:rPr>
      <w:sz w:val="20"/>
    </w:rPr>
  </w:style>
  <w:style w:type="character" w:customStyle="1" w:styleId="CommentTextChar">
    <w:name w:val="Comment Text Char"/>
    <w:basedOn w:val="DefaultParagraphFont"/>
    <w:link w:val="CommentText"/>
    <w:rsid w:val="009D0E2A"/>
    <w:rPr>
      <w:rFonts w:ascii="Garamond" w:eastAsia="Times New Roman" w:hAnsi="Garamond"/>
    </w:rPr>
  </w:style>
  <w:style w:type="paragraph" w:styleId="CommentSubject">
    <w:name w:val="annotation subject"/>
    <w:basedOn w:val="CommentText"/>
    <w:next w:val="CommentText"/>
    <w:link w:val="CommentSubjectChar"/>
    <w:rsid w:val="009D0E2A"/>
    <w:rPr>
      <w:b/>
      <w:bCs/>
    </w:rPr>
  </w:style>
  <w:style w:type="character" w:customStyle="1" w:styleId="CommentSubjectChar">
    <w:name w:val="Comment Subject Char"/>
    <w:basedOn w:val="CommentTextChar"/>
    <w:link w:val="CommentSubject"/>
    <w:rsid w:val="009D0E2A"/>
    <w:rPr>
      <w:rFonts w:ascii="Garamond" w:eastAsia="Times New Roman" w:hAnsi="Garamond"/>
      <w:b/>
      <w:bCs/>
    </w:rPr>
  </w:style>
  <w:style w:type="character" w:styleId="PlaceholderText">
    <w:name w:val="Placeholder Text"/>
    <w:basedOn w:val="DefaultParagraphFont"/>
    <w:uiPriority w:val="99"/>
    <w:semiHidden/>
    <w:rsid w:val="009D0E2A"/>
    <w:rPr>
      <w:color w:val="808080"/>
    </w:rPr>
  </w:style>
  <w:style w:type="paragraph" w:styleId="Header">
    <w:name w:val="header"/>
    <w:basedOn w:val="Normal"/>
    <w:link w:val="HeaderChar"/>
    <w:rsid w:val="00893053"/>
    <w:pPr>
      <w:tabs>
        <w:tab w:val="center" w:pos="4513"/>
        <w:tab w:val="right" w:pos="9026"/>
      </w:tabs>
    </w:pPr>
  </w:style>
  <w:style w:type="character" w:customStyle="1" w:styleId="HeaderChar">
    <w:name w:val="Header Char"/>
    <w:basedOn w:val="DefaultParagraphFont"/>
    <w:link w:val="Header"/>
    <w:rsid w:val="00893053"/>
    <w:rPr>
      <w:rFonts w:ascii="Garamond" w:eastAsia="Times New Roman" w:hAnsi="Garamond"/>
      <w:sz w:val="22"/>
    </w:rPr>
  </w:style>
  <w:style w:type="paragraph" w:styleId="Footer">
    <w:name w:val="footer"/>
    <w:basedOn w:val="Normal"/>
    <w:link w:val="FooterChar"/>
    <w:rsid w:val="00893053"/>
    <w:pPr>
      <w:tabs>
        <w:tab w:val="center" w:pos="4513"/>
        <w:tab w:val="right" w:pos="9026"/>
      </w:tabs>
    </w:pPr>
  </w:style>
  <w:style w:type="character" w:customStyle="1" w:styleId="FooterChar">
    <w:name w:val="Footer Char"/>
    <w:basedOn w:val="DefaultParagraphFont"/>
    <w:link w:val="Footer"/>
    <w:rsid w:val="00893053"/>
    <w:rPr>
      <w:rFonts w:ascii="Garamond" w:eastAsia="Times New Roman" w:hAnsi="Garamond"/>
      <w:sz w:val="22"/>
    </w:rPr>
  </w:style>
  <w:style w:type="paragraph" w:styleId="NormalWeb">
    <w:name w:val="Normal (Web)"/>
    <w:basedOn w:val="Normal"/>
    <w:rsid w:val="007872B6"/>
    <w:rPr>
      <w:rFonts w:ascii="Times New Roman" w:hAnsi="Times New Roman"/>
      <w:sz w:val="24"/>
      <w:szCs w:val="24"/>
    </w:rPr>
  </w:style>
  <w:style w:type="character" w:customStyle="1" w:styleId="Heading3Char">
    <w:name w:val="Heading 3 Char"/>
    <w:basedOn w:val="DefaultParagraphFont"/>
    <w:link w:val="Heading3"/>
    <w:semiHidden/>
    <w:rsid w:val="00C725BD"/>
    <w:rPr>
      <w:rFonts w:asciiTheme="majorHAnsi" w:eastAsiaTheme="majorEastAsia" w:hAnsiTheme="majorHAnsi" w:cstheme="majorBidi"/>
      <w:color w:val="1F3763" w:themeColor="accent1" w:themeShade="7F"/>
      <w:sz w:val="24"/>
      <w:szCs w:val="24"/>
    </w:rPr>
  </w:style>
  <w:style w:type="paragraph" w:customStyle="1" w:styleId="paragraph">
    <w:name w:val="paragraph"/>
    <w:basedOn w:val="Normal"/>
    <w:rsid w:val="00A62D5A"/>
    <w:pPr>
      <w:spacing w:before="100" w:beforeAutospacing="1" w:after="100" w:afterAutospacing="1"/>
    </w:pPr>
    <w:rPr>
      <w:rFonts w:ascii="Times New Roman" w:hAnsi="Times New Roman"/>
      <w:sz w:val="24"/>
      <w:szCs w:val="24"/>
    </w:rPr>
  </w:style>
  <w:style w:type="character" w:customStyle="1" w:styleId="normaltextrun">
    <w:name w:val="normaltextrun"/>
    <w:basedOn w:val="DefaultParagraphFont"/>
    <w:rsid w:val="00A62D5A"/>
  </w:style>
  <w:style w:type="character" w:customStyle="1" w:styleId="eop">
    <w:name w:val="eop"/>
    <w:basedOn w:val="DefaultParagraphFont"/>
    <w:rsid w:val="00A62D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08705">
      <w:bodyDiv w:val="1"/>
      <w:marLeft w:val="0"/>
      <w:marRight w:val="0"/>
      <w:marTop w:val="0"/>
      <w:marBottom w:val="0"/>
      <w:divBdr>
        <w:top w:val="none" w:sz="0" w:space="0" w:color="auto"/>
        <w:left w:val="none" w:sz="0" w:space="0" w:color="auto"/>
        <w:bottom w:val="none" w:sz="0" w:space="0" w:color="auto"/>
        <w:right w:val="none" w:sz="0" w:space="0" w:color="auto"/>
      </w:divBdr>
      <w:divsChild>
        <w:div w:id="1949702729">
          <w:marLeft w:val="0"/>
          <w:marRight w:val="0"/>
          <w:marTop w:val="0"/>
          <w:marBottom w:val="0"/>
          <w:divBdr>
            <w:top w:val="none" w:sz="0" w:space="0" w:color="auto"/>
            <w:left w:val="none" w:sz="0" w:space="0" w:color="auto"/>
            <w:bottom w:val="none" w:sz="0" w:space="0" w:color="auto"/>
            <w:right w:val="none" w:sz="0" w:space="0" w:color="auto"/>
          </w:divBdr>
        </w:div>
      </w:divsChild>
    </w:div>
    <w:div w:id="43332500">
      <w:bodyDiv w:val="1"/>
      <w:marLeft w:val="0"/>
      <w:marRight w:val="0"/>
      <w:marTop w:val="0"/>
      <w:marBottom w:val="0"/>
      <w:divBdr>
        <w:top w:val="none" w:sz="0" w:space="0" w:color="auto"/>
        <w:left w:val="none" w:sz="0" w:space="0" w:color="auto"/>
        <w:bottom w:val="none" w:sz="0" w:space="0" w:color="auto"/>
        <w:right w:val="none" w:sz="0" w:space="0" w:color="auto"/>
      </w:divBdr>
      <w:divsChild>
        <w:div w:id="2044404291">
          <w:marLeft w:val="0"/>
          <w:marRight w:val="0"/>
          <w:marTop w:val="0"/>
          <w:marBottom w:val="0"/>
          <w:divBdr>
            <w:top w:val="none" w:sz="0" w:space="0" w:color="auto"/>
            <w:left w:val="none" w:sz="0" w:space="0" w:color="auto"/>
            <w:bottom w:val="none" w:sz="0" w:space="0" w:color="auto"/>
            <w:right w:val="none" w:sz="0" w:space="0" w:color="auto"/>
          </w:divBdr>
        </w:div>
      </w:divsChild>
    </w:div>
    <w:div w:id="51463758">
      <w:bodyDiv w:val="1"/>
      <w:marLeft w:val="0"/>
      <w:marRight w:val="0"/>
      <w:marTop w:val="0"/>
      <w:marBottom w:val="0"/>
      <w:divBdr>
        <w:top w:val="none" w:sz="0" w:space="0" w:color="auto"/>
        <w:left w:val="none" w:sz="0" w:space="0" w:color="auto"/>
        <w:bottom w:val="none" w:sz="0" w:space="0" w:color="auto"/>
        <w:right w:val="none" w:sz="0" w:space="0" w:color="auto"/>
      </w:divBdr>
    </w:div>
    <w:div w:id="55974256">
      <w:bodyDiv w:val="1"/>
      <w:marLeft w:val="0"/>
      <w:marRight w:val="0"/>
      <w:marTop w:val="0"/>
      <w:marBottom w:val="0"/>
      <w:divBdr>
        <w:top w:val="none" w:sz="0" w:space="0" w:color="auto"/>
        <w:left w:val="none" w:sz="0" w:space="0" w:color="auto"/>
        <w:bottom w:val="none" w:sz="0" w:space="0" w:color="auto"/>
        <w:right w:val="none" w:sz="0" w:space="0" w:color="auto"/>
      </w:divBdr>
      <w:divsChild>
        <w:div w:id="1131485826">
          <w:marLeft w:val="0"/>
          <w:marRight w:val="0"/>
          <w:marTop w:val="0"/>
          <w:marBottom w:val="0"/>
          <w:divBdr>
            <w:top w:val="none" w:sz="0" w:space="0" w:color="auto"/>
            <w:left w:val="none" w:sz="0" w:space="0" w:color="auto"/>
            <w:bottom w:val="none" w:sz="0" w:space="0" w:color="auto"/>
            <w:right w:val="none" w:sz="0" w:space="0" w:color="auto"/>
          </w:divBdr>
        </w:div>
      </w:divsChild>
    </w:div>
    <w:div w:id="149716297">
      <w:bodyDiv w:val="1"/>
      <w:marLeft w:val="0"/>
      <w:marRight w:val="0"/>
      <w:marTop w:val="0"/>
      <w:marBottom w:val="0"/>
      <w:divBdr>
        <w:top w:val="none" w:sz="0" w:space="0" w:color="auto"/>
        <w:left w:val="none" w:sz="0" w:space="0" w:color="auto"/>
        <w:bottom w:val="none" w:sz="0" w:space="0" w:color="auto"/>
        <w:right w:val="none" w:sz="0" w:space="0" w:color="auto"/>
      </w:divBdr>
      <w:divsChild>
        <w:div w:id="1467317037">
          <w:marLeft w:val="0"/>
          <w:marRight w:val="0"/>
          <w:marTop w:val="0"/>
          <w:marBottom w:val="0"/>
          <w:divBdr>
            <w:top w:val="none" w:sz="0" w:space="0" w:color="auto"/>
            <w:left w:val="none" w:sz="0" w:space="0" w:color="auto"/>
            <w:bottom w:val="none" w:sz="0" w:space="0" w:color="auto"/>
            <w:right w:val="none" w:sz="0" w:space="0" w:color="auto"/>
          </w:divBdr>
        </w:div>
      </w:divsChild>
    </w:div>
    <w:div w:id="170416078">
      <w:bodyDiv w:val="1"/>
      <w:marLeft w:val="0"/>
      <w:marRight w:val="0"/>
      <w:marTop w:val="0"/>
      <w:marBottom w:val="0"/>
      <w:divBdr>
        <w:top w:val="none" w:sz="0" w:space="0" w:color="auto"/>
        <w:left w:val="none" w:sz="0" w:space="0" w:color="auto"/>
        <w:bottom w:val="none" w:sz="0" w:space="0" w:color="auto"/>
        <w:right w:val="none" w:sz="0" w:space="0" w:color="auto"/>
      </w:divBdr>
      <w:divsChild>
        <w:div w:id="580791683">
          <w:marLeft w:val="0"/>
          <w:marRight w:val="0"/>
          <w:marTop w:val="0"/>
          <w:marBottom w:val="0"/>
          <w:divBdr>
            <w:top w:val="none" w:sz="0" w:space="0" w:color="auto"/>
            <w:left w:val="none" w:sz="0" w:space="0" w:color="auto"/>
            <w:bottom w:val="none" w:sz="0" w:space="0" w:color="auto"/>
            <w:right w:val="none" w:sz="0" w:space="0" w:color="auto"/>
          </w:divBdr>
        </w:div>
      </w:divsChild>
    </w:div>
    <w:div w:id="179517707">
      <w:bodyDiv w:val="1"/>
      <w:marLeft w:val="0"/>
      <w:marRight w:val="0"/>
      <w:marTop w:val="0"/>
      <w:marBottom w:val="0"/>
      <w:divBdr>
        <w:top w:val="none" w:sz="0" w:space="0" w:color="auto"/>
        <w:left w:val="none" w:sz="0" w:space="0" w:color="auto"/>
        <w:bottom w:val="none" w:sz="0" w:space="0" w:color="auto"/>
        <w:right w:val="none" w:sz="0" w:space="0" w:color="auto"/>
      </w:divBdr>
    </w:div>
    <w:div w:id="253637329">
      <w:bodyDiv w:val="1"/>
      <w:marLeft w:val="0"/>
      <w:marRight w:val="0"/>
      <w:marTop w:val="0"/>
      <w:marBottom w:val="0"/>
      <w:divBdr>
        <w:top w:val="none" w:sz="0" w:space="0" w:color="auto"/>
        <w:left w:val="none" w:sz="0" w:space="0" w:color="auto"/>
        <w:bottom w:val="none" w:sz="0" w:space="0" w:color="auto"/>
        <w:right w:val="none" w:sz="0" w:space="0" w:color="auto"/>
      </w:divBdr>
      <w:divsChild>
        <w:div w:id="1860505958">
          <w:marLeft w:val="0"/>
          <w:marRight w:val="0"/>
          <w:marTop w:val="0"/>
          <w:marBottom w:val="0"/>
          <w:divBdr>
            <w:top w:val="none" w:sz="0" w:space="0" w:color="auto"/>
            <w:left w:val="none" w:sz="0" w:space="0" w:color="auto"/>
            <w:bottom w:val="none" w:sz="0" w:space="0" w:color="auto"/>
            <w:right w:val="none" w:sz="0" w:space="0" w:color="auto"/>
          </w:divBdr>
        </w:div>
      </w:divsChild>
    </w:div>
    <w:div w:id="407728492">
      <w:bodyDiv w:val="1"/>
      <w:marLeft w:val="0"/>
      <w:marRight w:val="0"/>
      <w:marTop w:val="0"/>
      <w:marBottom w:val="0"/>
      <w:divBdr>
        <w:top w:val="none" w:sz="0" w:space="0" w:color="auto"/>
        <w:left w:val="none" w:sz="0" w:space="0" w:color="auto"/>
        <w:bottom w:val="none" w:sz="0" w:space="0" w:color="auto"/>
        <w:right w:val="none" w:sz="0" w:space="0" w:color="auto"/>
      </w:divBdr>
      <w:divsChild>
        <w:div w:id="1890335205">
          <w:marLeft w:val="0"/>
          <w:marRight w:val="0"/>
          <w:marTop w:val="0"/>
          <w:marBottom w:val="0"/>
          <w:divBdr>
            <w:top w:val="none" w:sz="0" w:space="0" w:color="auto"/>
            <w:left w:val="none" w:sz="0" w:space="0" w:color="auto"/>
            <w:bottom w:val="none" w:sz="0" w:space="0" w:color="auto"/>
            <w:right w:val="none" w:sz="0" w:space="0" w:color="auto"/>
          </w:divBdr>
        </w:div>
      </w:divsChild>
    </w:div>
    <w:div w:id="511142296">
      <w:bodyDiv w:val="1"/>
      <w:marLeft w:val="0"/>
      <w:marRight w:val="0"/>
      <w:marTop w:val="0"/>
      <w:marBottom w:val="0"/>
      <w:divBdr>
        <w:top w:val="none" w:sz="0" w:space="0" w:color="auto"/>
        <w:left w:val="none" w:sz="0" w:space="0" w:color="auto"/>
        <w:bottom w:val="none" w:sz="0" w:space="0" w:color="auto"/>
        <w:right w:val="none" w:sz="0" w:space="0" w:color="auto"/>
      </w:divBdr>
      <w:divsChild>
        <w:div w:id="2127844459">
          <w:marLeft w:val="0"/>
          <w:marRight w:val="0"/>
          <w:marTop w:val="0"/>
          <w:marBottom w:val="0"/>
          <w:divBdr>
            <w:top w:val="none" w:sz="0" w:space="0" w:color="auto"/>
            <w:left w:val="none" w:sz="0" w:space="0" w:color="auto"/>
            <w:bottom w:val="none" w:sz="0" w:space="0" w:color="auto"/>
            <w:right w:val="none" w:sz="0" w:space="0" w:color="auto"/>
          </w:divBdr>
        </w:div>
      </w:divsChild>
    </w:div>
    <w:div w:id="542138975">
      <w:bodyDiv w:val="1"/>
      <w:marLeft w:val="0"/>
      <w:marRight w:val="0"/>
      <w:marTop w:val="0"/>
      <w:marBottom w:val="0"/>
      <w:divBdr>
        <w:top w:val="none" w:sz="0" w:space="0" w:color="auto"/>
        <w:left w:val="none" w:sz="0" w:space="0" w:color="auto"/>
        <w:bottom w:val="none" w:sz="0" w:space="0" w:color="auto"/>
        <w:right w:val="none" w:sz="0" w:space="0" w:color="auto"/>
      </w:divBdr>
      <w:divsChild>
        <w:div w:id="140585120">
          <w:marLeft w:val="0"/>
          <w:marRight w:val="0"/>
          <w:marTop w:val="0"/>
          <w:marBottom w:val="0"/>
          <w:divBdr>
            <w:top w:val="none" w:sz="0" w:space="0" w:color="auto"/>
            <w:left w:val="none" w:sz="0" w:space="0" w:color="auto"/>
            <w:bottom w:val="none" w:sz="0" w:space="0" w:color="auto"/>
            <w:right w:val="none" w:sz="0" w:space="0" w:color="auto"/>
          </w:divBdr>
        </w:div>
      </w:divsChild>
    </w:div>
    <w:div w:id="603615885">
      <w:bodyDiv w:val="1"/>
      <w:marLeft w:val="0"/>
      <w:marRight w:val="0"/>
      <w:marTop w:val="0"/>
      <w:marBottom w:val="0"/>
      <w:divBdr>
        <w:top w:val="none" w:sz="0" w:space="0" w:color="auto"/>
        <w:left w:val="none" w:sz="0" w:space="0" w:color="auto"/>
        <w:bottom w:val="none" w:sz="0" w:space="0" w:color="auto"/>
        <w:right w:val="none" w:sz="0" w:space="0" w:color="auto"/>
      </w:divBdr>
      <w:divsChild>
        <w:div w:id="831415034">
          <w:marLeft w:val="0"/>
          <w:marRight w:val="0"/>
          <w:marTop w:val="0"/>
          <w:marBottom w:val="0"/>
          <w:divBdr>
            <w:top w:val="none" w:sz="0" w:space="0" w:color="auto"/>
            <w:left w:val="none" w:sz="0" w:space="0" w:color="auto"/>
            <w:bottom w:val="none" w:sz="0" w:space="0" w:color="auto"/>
            <w:right w:val="none" w:sz="0" w:space="0" w:color="auto"/>
          </w:divBdr>
        </w:div>
      </w:divsChild>
    </w:div>
    <w:div w:id="641810930">
      <w:bodyDiv w:val="1"/>
      <w:marLeft w:val="0"/>
      <w:marRight w:val="0"/>
      <w:marTop w:val="0"/>
      <w:marBottom w:val="0"/>
      <w:divBdr>
        <w:top w:val="none" w:sz="0" w:space="0" w:color="auto"/>
        <w:left w:val="none" w:sz="0" w:space="0" w:color="auto"/>
        <w:bottom w:val="none" w:sz="0" w:space="0" w:color="auto"/>
        <w:right w:val="none" w:sz="0" w:space="0" w:color="auto"/>
      </w:divBdr>
      <w:divsChild>
        <w:div w:id="1072242998">
          <w:marLeft w:val="0"/>
          <w:marRight w:val="0"/>
          <w:marTop w:val="0"/>
          <w:marBottom w:val="0"/>
          <w:divBdr>
            <w:top w:val="none" w:sz="0" w:space="0" w:color="auto"/>
            <w:left w:val="none" w:sz="0" w:space="0" w:color="auto"/>
            <w:bottom w:val="none" w:sz="0" w:space="0" w:color="auto"/>
            <w:right w:val="none" w:sz="0" w:space="0" w:color="auto"/>
          </w:divBdr>
        </w:div>
      </w:divsChild>
    </w:div>
    <w:div w:id="721364646">
      <w:bodyDiv w:val="1"/>
      <w:marLeft w:val="0"/>
      <w:marRight w:val="0"/>
      <w:marTop w:val="0"/>
      <w:marBottom w:val="0"/>
      <w:divBdr>
        <w:top w:val="none" w:sz="0" w:space="0" w:color="auto"/>
        <w:left w:val="none" w:sz="0" w:space="0" w:color="auto"/>
        <w:bottom w:val="none" w:sz="0" w:space="0" w:color="auto"/>
        <w:right w:val="none" w:sz="0" w:space="0" w:color="auto"/>
      </w:divBdr>
    </w:div>
    <w:div w:id="835654564">
      <w:bodyDiv w:val="1"/>
      <w:marLeft w:val="0"/>
      <w:marRight w:val="0"/>
      <w:marTop w:val="0"/>
      <w:marBottom w:val="0"/>
      <w:divBdr>
        <w:top w:val="none" w:sz="0" w:space="0" w:color="auto"/>
        <w:left w:val="none" w:sz="0" w:space="0" w:color="auto"/>
        <w:bottom w:val="none" w:sz="0" w:space="0" w:color="auto"/>
        <w:right w:val="none" w:sz="0" w:space="0" w:color="auto"/>
      </w:divBdr>
      <w:divsChild>
        <w:div w:id="1400980523">
          <w:marLeft w:val="0"/>
          <w:marRight w:val="0"/>
          <w:marTop w:val="0"/>
          <w:marBottom w:val="0"/>
          <w:divBdr>
            <w:top w:val="none" w:sz="0" w:space="0" w:color="auto"/>
            <w:left w:val="none" w:sz="0" w:space="0" w:color="auto"/>
            <w:bottom w:val="none" w:sz="0" w:space="0" w:color="auto"/>
            <w:right w:val="none" w:sz="0" w:space="0" w:color="auto"/>
          </w:divBdr>
        </w:div>
      </w:divsChild>
    </w:div>
    <w:div w:id="848330508">
      <w:bodyDiv w:val="1"/>
      <w:marLeft w:val="0"/>
      <w:marRight w:val="0"/>
      <w:marTop w:val="0"/>
      <w:marBottom w:val="0"/>
      <w:divBdr>
        <w:top w:val="none" w:sz="0" w:space="0" w:color="auto"/>
        <w:left w:val="none" w:sz="0" w:space="0" w:color="auto"/>
        <w:bottom w:val="none" w:sz="0" w:space="0" w:color="auto"/>
        <w:right w:val="none" w:sz="0" w:space="0" w:color="auto"/>
      </w:divBdr>
      <w:divsChild>
        <w:div w:id="51851539">
          <w:marLeft w:val="0"/>
          <w:marRight w:val="0"/>
          <w:marTop w:val="0"/>
          <w:marBottom w:val="0"/>
          <w:divBdr>
            <w:top w:val="none" w:sz="0" w:space="0" w:color="auto"/>
            <w:left w:val="none" w:sz="0" w:space="0" w:color="auto"/>
            <w:bottom w:val="none" w:sz="0" w:space="0" w:color="auto"/>
            <w:right w:val="none" w:sz="0" w:space="0" w:color="auto"/>
          </w:divBdr>
        </w:div>
      </w:divsChild>
    </w:div>
    <w:div w:id="996038285">
      <w:bodyDiv w:val="1"/>
      <w:marLeft w:val="0"/>
      <w:marRight w:val="0"/>
      <w:marTop w:val="0"/>
      <w:marBottom w:val="0"/>
      <w:divBdr>
        <w:top w:val="none" w:sz="0" w:space="0" w:color="auto"/>
        <w:left w:val="none" w:sz="0" w:space="0" w:color="auto"/>
        <w:bottom w:val="none" w:sz="0" w:space="0" w:color="auto"/>
        <w:right w:val="none" w:sz="0" w:space="0" w:color="auto"/>
      </w:divBdr>
      <w:divsChild>
        <w:div w:id="758718247">
          <w:marLeft w:val="0"/>
          <w:marRight w:val="0"/>
          <w:marTop w:val="0"/>
          <w:marBottom w:val="0"/>
          <w:divBdr>
            <w:top w:val="none" w:sz="0" w:space="0" w:color="auto"/>
            <w:left w:val="none" w:sz="0" w:space="0" w:color="auto"/>
            <w:bottom w:val="none" w:sz="0" w:space="0" w:color="auto"/>
            <w:right w:val="none" w:sz="0" w:space="0" w:color="auto"/>
          </w:divBdr>
        </w:div>
      </w:divsChild>
    </w:div>
    <w:div w:id="997541803">
      <w:bodyDiv w:val="1"/>
      <w:marLeft w:val="0"/>
      <w:marRight w:val="0"/>
      <w:marTop w:val="0"/>
      <w:marBottom w:val="0"/>
      <w:divBdr>
        <w:top w:val="none" w:sz="0" w:space="0" w:color="auto"/>
        <w:left w:val="none" w:sz="0" w:space="0" w:color="auto"/>
        <w:bottom w:val="none" w:sz="0" w:space="0" w:color="auto"/>
        <w:right w:val="none" w:sz="0" w:space="0" w:color="auto"/>
      </w:divBdr>
      <w:divsChild>
        <w:div w:id="1037510206">
          <w:marLeft w:val="0"/>
          <w:marRight w:val="0"/>
          <w:marTop w:val="0"/>
          <w:marBottom w:val="0"/>
          <w:divBdr>
            <w:top w:val="none" w:sz="0" w:space="0" w:color="auto"/>
            <w:left w:val="none" w:sz="0" w:space="0" w:color="auto"/>
            <w:bottom w:val="none" w:sz="0" w:space="0" w:color="auto"/>
            <w:right w:val="none" w:sz="0" w:space="0" w:color="auto"/>
          </w:divBdr>
          <w:divsChild>
            <w:div w:id="34945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015116">
      <w:bodyDiv w:val="1"/>
      <w:marLeft w:val="0"/>
      <w:marRight w:val="0"/>
      <w:marTop w:val="0"/>
      <w:marBottom w:val="0"/>
      <w:divBdr>
        <w:top w:val="none" w:sz="0" w:space="0" w:color="auto"/>
        <w:left w:val="none" w:sz="0" w:space="0" w:color="auto"/>
        <w:bottom w:val="none" w:sz="0" w:space="0" w:color="auto"/>
        <w:right w:val="none" w:sz="0" w:space="0" w:color="auto"/>
      </w:divBdr>
      <w:divsChild>
        <w:div w:id="279340601">
          <w:marLeft w:val="0"/>
          <w:marRight w:val="0"/>
          <w:marTop w:val="0"/>
          <w:marBottom w:val="0"/>
          <w:divBdr>
            <w:top w:val="none" w:sz="0" w:space="0" w:color="auto"/>
            <w:left w:val="none" w:sz="0" w:space="0" w:color="auto"/>
            <w:bottom w:val="none" w:sz="0" w:space="0" w:color="auto"/>
            <w:right w:val="none" w:sz="0" w:space="0" w:color="auto"/>
          </w:divBdr>
        </w:div>
      </w:divsChild>
    </w:div>
    <w:div w:id="1041056480">
      <w:bodyDiv w:val="1"/>
      <w:marLeft w:val="0"/>
      <w:marRight w:val="0"/>
      <w:marTop w:val="0"/>
      <w:marBottom w:val="0"/>
      <w:divBdr>
        <w:top w:val="none" w:sz="0" w:space="0" w:color="auto"/>
        <w:left w:val="none" w:sz="0" w:space="0" w:color="auto"/>
        <w:bottom w:val="none" w:sz="0" w:space="0" w:color="auto"/>
        <w:right w:val="none" w:sz="0" w:space="0" w:color="auto"/>
      </w:divBdr>
      <w:divsChild>
        <w:div w:id="2146508213">
          <w:marLeft w:val="0"/>
          <w:marRight w:val="0"/>
          <w:marTop w:val="0"/>
          <w:marBottom w:val="0"/>
          <w:divBdr>
            <w:top w:val="none" w:sz="0" w:space="0" w:color="auto"/>
            <w:left w:val="none" w:sz="0" w:space="0" w:color="auto"/>
            <w:bottom w:val="none" w:sz="0" w:space="0" w:color="auto"/>
            <w:right w:val="none" w:sz="0" w:space="0" w:color="auto"/>
          </w:divBdr>
        </w:div>
      </w:divsChild>
    </w:div>
    <w:div w:id="1076437544">
      <w:bodyDiv w:val="1"/>
      <w:marLeft w:val="0"/>
      <w:marRight w:val="0"/>
      <w:marTop w:val="0"/>
      <w:marBottom w:val="0"/>
      <w:divBdr>
        <w:top w:val="none" w:sz="0" w:space="0" w:color="auto"/>
        <w:left w:val="none" w:sz="0" w:space="0" w:color="auto"/>
        <w:bottom w:val="none" w:sz="0" w:space="0" w:color="auto"/>
        <w:right w:val="none" w:sz="0" w:space="0" w:color="auto"/>
      </w:divBdr>
      <w:divsChild>
        <w:div w:id="1688825221">
          <w:marLeft w:val="0"/>
          <w:marRight w:val="0"/>
          <w:marTop w:val="0"/>
          <w:marBottom w:val="0"/>
          <w:divBdr>
            <w:top w:val="none" w:sz="0" w:space="0" w:color="auto"/>
            <w:left w:val="none" w:sz="0" w:space="0" w:color="auto"/>
            <w:bottom w:val="none" w:sz="0" w:space="0" w:color="auto"/>
            <w:right w:val="none" w:sz="0" w:space="0" w:color="auto"/>
          </w:divBdr>
        </w:div>
      </w:divsChild>
    </w:div>
    <w:div w:id="1143347844">
      <w:bodyDiv w:val="1"/>
      <w:marLeft w:val="0"/>
      <w:marRight w:val="0"/>
      <w:marTop w:val="0"/>
      <w:marBottom w:val="0"/>
      <w:divBdr>
        <w:top w:val="none" w:sz="0" w:space="0" w:color="auto"/>
        <w:left w:val="none" w:sz="0" w:space="0" w:color="auto"/>
        <w:bottom w:val="none" w:sz="0" w:space="0" w:color="auto"/>
        <w:right w:val="none" w:sz="0" w:space="0" w:color="auto"/>
      </w:divBdr>
      <w:divsChild>
        <w:div w:id="783497348">
          <w:marLeft w:val="0"/>
          <w:marRight w:val="0"/>
          <w:marTop w:val="0"/>
          <w:marBottom w:val="0"/>
          <w:divBdr>
            <w:top w:val="none" w:sz="0" w:space="0" w:color="auto"/>
            <w:left w:val="none" w:sz="0" w:space="0" w:color="auto"/>
            <w:bottom w:val="none" w:sz="0" w:space="0" w:color="auto"/>
            <w:right w:val="none" w:sz="0" w:space="0" w:color="auto"/>
          </w:divBdr>
        </w:div>
      </w:divsChild>
    </w:div>
    <w:div w:id="1228761922">
      <w:bodyDiv w:val="1"/>
      <w:marLeft w:val="0"/>
      <w:marRight w:val="0"/>
      <w:marTop w:val="0"/>
      <w:marBottom w:val="0"/>
      <w:divBdr>
        <w:top w:val="none" w:sz="0" w:space="0" w:color="auto"/>
        <w:left w:val="none" w:sz="0" w:space="0" w:color="auto"/>
        <w:bottom w:val="none" w:sz="0" w:space="0" w:color="auto"/>
        <w:right w:val="none" w:sz="0" w:space="0" w:color="auto"/>
      </w:divBdr>
      <w:divsChild>
        <w:div w:id="524439449">
          <w:marLeft w:val="0"/>
          <w:marRight w:val="0"/>
          <w:marTop w:val="0"/>
          <w:marBottom w:val="0"/>
          <w:divBdr>
            <w:top w:val="none" w:sz="0" w:space="0" w:color="auto"/>
            <w:left w:val="none" w:sz="0" w:space="0" w:color="auto"/>
            <w:bottom w:val="none" w:sz="0" w:space="0" w:color="auto"/>
            <w:right w:val="none" w:sz="0" w:space="0" w:color="auto"/>
          </w:divBdr>
        </w:div>
      </w:divsChild>
    </w:div>
    <w:div w:id="1237789478">
      <w:bodyDiv w:val="1"/>
      <w:marLeft w:val="0"/>
      <w:marRight w:val="0"/>
      <w:marTop w:val="0"/>
      <w:marBottom w:val="0"/>
      <w:divBdr>
        <w:top w:val="none" w:sz="0" w:space="0" w:color="auto"/>
        <w:left w:val="none" w:sz="0" w:space="0" w:color="auto"/>
        <w:bottom w:val="none" w:sz="0" w:space="0" w:color="auto"/>
        <w:right w:val="none" w:sz="0" w:space="0" w:color="auto"/>
      </w:divBdr>
      <w:divsChild>
        <w:div w:id="1696493898">
          <w:marLeft w:val="0"/>
          <w:marRight w:val="0"/>
          <w:marTop w:val="0"/>
          <w:marBottom w:val="0"/>
          <w:divBdr>
            <w:top w:val="none" w:sz="0" w:space="0" w:color="auto"/>
            <w:left w:val="none" w:sz="0" w:space="0" w:color="auto"/>
            <w:bottom w:val="none" w:sz="0" w:space="0" w:color="auto"/>
            <w:right w:val="none" w:sz="0" w:space="0" w:color="auto"/>
          </w:divBdr>
        </w:div>
      </w:divsChild>
    </w:div>
    <w:div w:id="1313021445">
      <w:bodyDiv w:val="1"/>
      <w:marLeft w:val="0"/>
      <w:marRight w:val="0"/>
      <w:marTop w:val="0"/>
      <w:marBottom w:val="0"/>
      <w:divBdr>
        <w:top w:val="none" w:sz="0" w:space="0" w:color="auto"/>
        <w:left w:val="none" w:sz="0" w:space="0" w:color="auto"/>
        <w:bottom w:val="none" w:sz="0" w:space="0" w:color="auto"/>
        <w:right w:val="none" w:sz="0" w:space="0" w:color="auto"/>
      </w:divBdr>
      <w:divsChild>
        <w:div w:id="1371146236">
          <w:marLeft w:val="0"/>
          <w:marRight w:val="0"/>
          <w:marTop w:val="0"/>
          <w:marBottom w:val="0"/>
          <w:divBdr>
            <w:top w:val="none" w:sz="0" w:space="0" w:color="auto"/>
            <w:left w:val="none" w:sz="0" w:space="0" w:color="auto"/>
            <w:bottom w:val="none" w:sz="0" w:space="0" w:color="auto"/>
            <w:right w:val="none" w:sz="0" w:space="0" w:color="auto"/>
          </w:divBdr>
        </w:div>
      </w:divsChild>
    </w:div>
    <w:div w:id="1334187568">
      <w:bodyDiv w:val="1"/>
      <w:marLeft w:val="0"/>
      <w:marRight w:val="0"/>
      <w:marTop w:val="0"/>
      <w:marBottom w:val="0"/>
      <w:divBdr>
        <w:top w:val="none" w:sz="0" w:space="0" w:color="auto"/>
        <w:left w:val="none" w:sz="0" w:space="0" w:color="auto"/>
        <w:bottom w:val="none" w:sz="0" w:space="0" w:color="auto"/>
        <w:right w:val="none" w:sz="0" w:space="0" w:color="auto"/>
      </w:divBdr>
      <w:divsChild>
        <w:div w:id="1317493111">
          <w:marLeft w:val="0"/>
          <w:marRight w:val="0"/>
          <w:marTop w:val="0"/>
          <w:marBottom w:val="0"/>
          <w:divBdr>
            <w:top w:val="none" w:sz="0" w:space="0" w:color="auto"/>
            <w:left w:val="none" w:sz="0" w:space="0" w:color="auto"/>
            <w:bottom w:val="none" w:sz="0" w:space="0" w:color="auto"/>
            <w:right w:val="none" w:sz="0" w:space="0" w:color="auto"/>
          </w:divBdr>
        </w:div>
      </w:divsChild>
    </w:div>
    <w:div w:id="1334213620">
      <w:bodyDiv w:val="1"/>
      <w:marLeft w:val="0"/>
      <w:marRight w:val="0"/>
      <w:marTop w:val="0"/>
      <w:marBottom w:val="0"/>
      <w:divBdr>
        <w:top w:val="none" w:sz="0" w:space="0" w:color="auto"/>
        <w:left w:val="none" w:sz="0" w:space="0" w:color="auto"/>
        <w:bottom w:val="none" w:sz="0" w:space="0" w:color="auto"/>
        <w:right w:val="none" w:sz="0" w:space="0" w:color="auto"/>
      </w:divBdr>
      <w:divsChild>
        <w:div w:id="1076055014">
          <w:marLeft w:val="0"/>
          <w:marRight w:val="0"/>
          <w:marTop w:val="0"/>
          <w:marBottom w:val="0"/>
          <w:divBdr>
            <w:top w:val="none" w:sz="0" w:space="0" w:color="auto"/>
            <w:left w:val="none" w:sz="0" w:space="0" w:color="auto"/>
            <w:bottom w:val="none" w:sz="0" w:space="0" w:color="auto"/>
            <w:right w:val="none" w:sz="0" w:space="0" w:color="auto"/>
          </w:divBdr>
        </w:div>
      </w:divsChild>
    </w:div>
    <w:div w:id="1358695030">
      <w:bodyDiv w:val="1"/>
      <w:marLeft w:val="0"/>
      <w:marRight w:val="0"/>
      <w:marTop w:val="0"/>
      <w:marBottom w:val="0"/>
      <w:divBdr>
        <w:top w:val="none" w:sz="0" w:space="0" w:color="auto"/>
        <w:left w:val="none" w:sz="0" w:space="0" w:color="auto"/>
        <w:bottom w:val="none" w:sz="0" w:space="0" w:color="auto"/>
        <w:right w:val="none" w:sz="0" w:space="0" w:color="auto"/>
      </w:divBdr>
    </w:div>
    <w:div w:id="1362824457">
      <w:bodyDiv w:val="1"/>
      <w:marLeft w:val="0"/>
      <w:marRight w:val="0"/>
      <w:marTop w:val="0"/>
      <w:marBottom w:val="0"/>
      <w:divBdr>
        <w:top w:val="none" w:sz="0" w:space="0" w:color="auto"/>
        <w:left w:val="none" w:sz="0" w:space="0" w:color="auto"/>
        <w:bottom w:val="none" w:sz="0" w:space="0" w:color="auto"/>
        <w:right w:val="none" w:sz="0" w:space="0" w:color="auto"/>
      </w:divBdr>
      <w:divsChild>
        <w:div w:id="1903756270">
          <w:marLeft w:val="0"/>
          <w:marRight w:val="0"/>
          <w:marTop w:val="0"/>
          <w:marBottom w:val="0"/>
          <w:divBdr>
            <w:top w:val="none" w:sz="0" w:space="0" w:color="auto"/>
            <w:left w:val="none" w:sz="0" w:space="0" w:color="auto"/>
            <w:bottom w:val="none" w:sz="0" w:space="0" w:color="auto"/>
            <w:right w:val="none" w:sz="0" w:space="0" w:color="auto"/>
          </w:divBdr>
        </w:div>
      </w:divsChild>
    </w:div>
    <w:div w:id="1436824209">
      <w:bodyDiv w:val="1"/>
      <w:marLeft w:val="0"/>
      <w:marRight w:val="0"/>
      <w:marTop w:val="0"/>
      <w:marBottom w:val="0"/>
      <w:divBdr>
        <w:top w:val="none" w:sz="0" w:space="0" w:color="auto"/>
        <w:left w:val="none" w:sz="0" w:space="0" w:color="auto"/>
        <w:bottom w:val="none" w:sz="0" w:space="0" w:color="auto"/>
        <w:right w:val="none" w:sz="0" w:space="0" w:color="auto"/>
      </w:divBdr>
      <w:divsChild>
        <w:div w:id="1697851253">
          <w:marLeft w:val="0"/>
          <w:marRight w:val="0"/>
          <w:marTop w:val="0"/>
          <w:marBottom w:val="0"/>
          <w:divBdr>
            <w:top w:val="none" w:sz="0" w:space="0" w:color="auto"/>
            <w:left w:val="none" w:sz="0" w:space="0" w:color="auto"/>
            <w:bottom w:val="none" w:sz="0" w:space="0" w:color="auto"/>
            <w:right w:val="none" w:sz="0" w:space="0" w:color="auto"/>
          </w:divBdr>
        </w:div>
      </w:divsChild>
    </w:div>
    <w:div w:id="1498302091">
      <w:bodyDiv w:val="1"/>
      <w:marLeft w:val="0"/>
      <w:marRight w:val="0"/>
      <w:marTop w:val="0"/>
      <w:marBottom w:val="0"/>
      <w:divBdr>
        <w:top w:val="none" w:sz="0" w:space="0" w:color="auto"/>
        <w:left w:val="none" w:sz="0" w:space="0" w:color="auto"/>
        <w:bottom w:val="none" w:sz="0" w:space="0" w:color="auto"/>
        <w:right w:val="none" w:sz="0" w:space="0" w:color="auto"/>
      </w:divBdr>
      <w:divsChild>
        <w:div w:id="793524557">
          <w:marLeft w:val="0"/>
          <w:marRight w:val="0"/>
          <w:marTop w:val="0"/>
          <w:marBottom w:val="0"/>
          <w:divBdr>
            <w:top w:val="none" w:sz="0" w:space="0" w:color="auto"/>
            <w:left w:val="none" w:sz="0" w:space="0" w:color="auto"/>
            <w:bottom w:val="none" w:sz="0" w:space="0" w:color="auto"/>
            <w:right w:val="none" w:sz="0" w:space="0" w:color="auto"/>
          </w:divBdr>
        </w:div>
      </w:divsChild>
    </w:div>
    <w:div w:id="1526947053">
      <w:bodyDiv w:val="1"/>
      <w:marLeft w:val="0"/>
      <w:marRight w:val="0"/>
      <w:marTop w:val="0"/>
      <w:marBottom w:val="0"/>
      <w:divBdr>
        <w:top w:val="none" w:sz="0" w:space="0" w:color="auto"/>
        <w:left w:val="none" w:sz="0" w:space="0" w:color="auto"/>
        <w:bottom w:val="none" w:sz="0" w:space="0" w:color="auto"/>
        <w:right w:val="none" w:sz="0" w:space="0" w:color="auto"/>
      </w:divBdr>
      <w:divsChild>
        <w:div w:id="1830486389">
          <w:marLeft w:val="0"/>
          <w:marRight w:val="0"/>
          <w:marTop w:val="0"/>
          <w:marBottom w:val="0"/>
          <w:divBdr>
            <w:top w:val="none" w:sz="0" w:space="0" w:color="auto"/>
            <w:left w:val="none" w:sz="0" w:space="0" w:color="auto"/>
            <w:bottom w:val="none" w:sz="0" w:space="0" w:color="auto"/>
            <w:right w:val="none" w:sz="0" w:space="0" w:color="auto"/>
          </w:divBdr>
        </w:div>
      </w:divsChild>
    </w:div>
    <w:div w:id="1635137602">
      <w:bodyDiv w:val="1"/>
      <w:marLeft w:val="0"/>
      <w:marRight w:val="0"/>
      <w:marTop w:val="0"/>
      <w:marBottom w:val="0"/>
      <w:divBdr>
        <w:top w:val="none" w:sz="0" w:space="0" w:color="auto"/>
        <w:left w:val="none" w:sz="0" w:space="0" w:color="auto"/>
        <w:bottom w:val="none" w:sz="0" w:space="0" w:color="auto"/>
        <w:right w:val="none" w:sz="0" w:space="0" w:color="auto"/>
      </w:divBdr>
      <w:divsChild>
        <w:div w:id="1079981589">
          <w:marLeft w:val="0"/>
          <w:marRight w:val="0"/>
          <w:marTop w:val="0"/>
          <w:marBottom w:val="0"/>
          <w:divBdr>
            <w:top w:val="none" w:sz="0" w:space="0" w:color="auto"/>
            <w:left w:val="none" w:sz="0" w:space="0" w:color="auto"/>
            <w:bottom w:val="none" w:sz="0" w:space="0" w:color="auto"/>
            <w:right w:val="none" w:sz="0" w:space="0" w:color="auto"/>
          </w:divBdr>
        </w:div>
      </w:divsChild>
    </w:div>
    <w:div w:id="1719013250">
      <w:bodyDiv w:val="1"/>
      <w:marLeft w:val="0"/>
      <w:marRight w:val="0"/>
      <w:marTop w:val="0"/>
      <w:marBottom w:val="0"/>
      <w:divBdr>
        <w:top w:val="none" w:sz="0" w:space="0" w:color="auto"/>
        <w:left w:val="none" w:sz="0" w:space="0" w:color="auto"/>
        <w:bottom w:val="none" w:sz="0" w:space="0" w:color="auto"/>
        <w:right w:val="none" w:sz="0" w:space="0" w:color="auto"/>
      </w:divBdr>
      <w:divsChild>
        <w:div w:id="717319185">
          <w:marLeft w:val="0"/>
          <w:marRight w:val="0"/>
          <w:marTop w:val="0"/>
          <w:marBottom w:val="0"/>
          <w:divBdr>
            <w:top w:val="none" w:sz="0" w:space="0" w:color="auto"/>
            <w:left w:val="none" w:sz="0" w:space="0" w:color="auto"/>
            <w:bottom w:val="none" w:sz="0" w:space="0" w:color="auto"/>
            <w:right w:val="none" w:sz="0" w:space="0" w:color="auto"/>
          </w:divBdr>
        </w:div>
      </w:divsChild>
    </w:div>
    <w:div w:id="1746997203">
      <w:bodyDiv w:val="1"/>
      <w:marLeft w:val="0"/>
      <w:marRight w:val="0"/>
      <w:marTop w:val="0"/>
      <w:marBottom w:val="0"/>
      <w:divBdr>
        <w:top w:val="none" w:sz="0" w:space="0" w:color="auto"/>
        <w:left w:val="none" w:sz="0" w:space="0" w:color="auto"/>
        <w:bottom w:val="none" w:sz="0" w:space="0" w:color="auto"/>
        <w:right w:val="none" w:sz="0" w:space="0" w:color="auto"/>
      </w:divBdr>
    </w:div>
    <w:div w:id="1761680001">
      <w:bodyDiv w:val="1"/>
      <w:marLeft w:val="0"/>
      <w:marRight w:val="0"/>
      <w:marTop w:val="0"/>
      <w:marBottom w:val="0"/>
      <w:divBdr>
        <w:top w:val="none" w:sz="0" w:space="0" w:color="auto"/>
        <w:left w:val="none" w:sz="0" w:space="0" w:color="auto"/>
        <w:bottom w:val="none" w:sz="0" w:space="0" w:color="auto"/>
        <w:right w:val="none" w:sz="0" w:space="0" w:color="auto"/>
      </w:divBdr>
      <w:divsChild>
        <w:div w:id="1640914883">
          <w:marLeft w:val="0"/>
          <w:marRight w:val="0"/>
          <w:marTop w:val="0"/>
          <w:marBottom w:val="0"/>
          <w:divBdr>
            <w:top w:val="none" w:sz="0" w:space="0" w:color="auto"/>
            <w:left w:val="none" w:sz="0" w:space="0" w:color="auto"/>
            <w:bottom w:val="none" w:sz="0" w:space="0" w:color="auto"/>
            <w:right w:val="none" w:sz="0" w:space="0" w:color="auto"/>
          </w:divBdr>
        </w:div>
      </w:divsChild>
    </w:div>
    <w:div w:id="1786805081">
      <w:bodyDiv w:val="1"/>
      <w:marLeft w:val="0"/>
      <w:marRight w:val="0"/>
      <w:marTop w:val="0"/>
      <w:marBottom w:val="0"/>
      <w:divBdr>
        <w:top w:val="none" w:sz="0" w:space="0" w:color="auto"/>
        <w:left w:val="none" w:sz="0" w:space="0" w:color="auto"/>
        <w:bottom w:val="none" w:sz="0" w:space="0" w:color="auto"/>
        <w:right w:val="none" w:sz="0" w:space="0" w:color="auto"/>
      </w:divBdr>
      <w:divsChild>
        <w:div w:id="315695062">
          <w:marLeft w:val="0"/>
          <w:marRight w:val="0"/>
          <w:marTop w:val="0"/>
          <w:marBottom w:val="0"/>
          <w:divBdr>
            <w:top w:val="none" w:sz="0" w:space="0" w:color="auto"/>
            <w:left w:val="none" w:sz="0" w:space="0" w:color="auto"/>
            <w:bottom w:val="none" w:sz="0" w:space="0" w:color="auto"/>
            <w:right w:val="none" w:sz="0" w:space="0" w:color="auto"/>
          </w:divBdr>
        </w:div>
      </w:divsChild>
    </w:div>
    <w:div w:id="1805149252">
      <w:bodyDiv w:val="1"/>
      <w:marLeft w:val="0"/>
      <w:marRight w:val="0"/>
      <w:marTop w:val="0"/>
      <w:marBottom w:val="0"/>
      <w:divBdr>
        <w:top w:val="none" w:sz="0" w:space="0" w:color="auto"/>
        <w:left w:val="none" w:sz="0" w:space="0" w:color="auto"/>
        <w:bottom w:val="none" w:sz="0" w:space="0" w:color="auto"/>
        <w:right w:val="none" w:sz="0" w:space="0" w:color="auto"/>
      </w:divBdr>
      <w:divsChild>
        <w:div w:id="1086919200">
          <w:marLeft w:val="0"/>
          <w:marRight w:val="0"/>
          <w:marTop w:val="0"/>
          <w:marBottom w:val="0"/>
          <w:divBdr>
            <w:top w:val="none" w:sz="0" w:space="0" w:color="auto"/>
            <w:left w:val="none" w:sz="0" w:space="0" w:color="auto"/>
            <w:bottom w:val="none" w:sz="0" w:space="0" w:color="auto"/>
            <w:right w:val="none" w:sz="0" w:space="0" w:color="auto"/>
          </w:divBdr>
        </w:div>
      </w:divsChild>
    </w:div>
    <w:div w:id="1899633121">
      <w:bodyDiv w:val="1"/>
      <w:marLeft w:val="0"/>
      <w:marRight w:val="0"/>
      <w:marTop w:val="0"/>
      <w:marBottom w:val="0"/>
      <w:divBdr>
        <w:top w:val="none" w:sz="0" w:space="0" w:color="auto"/>
        <w:left w:val="none" w:sz="0" w:space="0" w:color="auto"/>
        <w:bottom w:val="none" w:sz="0" w:space="0" w:color="auto"/>
        <w:right w:val="none" w:sz="0" w:space="0" w:color="auto"/>
      </w:divBdr>
      <w:divsChild>
        <w:div w:id="337923991">
          <w:marLeft w:val="0"/>
          <w:marRight w:val="0"/>
          <w:marTop w:val="0"/>
          <w:marBottom w:val="0"/>
          <w:divBdr>
            <w:top w:val="none" w:sz="0" w:space="0" w:color="auto"/>
            <w:left w:val="none" w:sz="0" w:space="0" w:color="auto"/>
            <w:bottom w:val="none" w:sz="0" w:space="0" w:color="auto"/>
            <w:right w:val="none" w:sz="0" w:space="0" w:color="auto"/>
          </w:divBdr>
        </w:div>
      </w:divsChild>
    </w:div>
    <w:div w:id="2085910353">
      <w:bodyDiv w:val="1"/>
      <w:marLeft w:val="0"/>
      <w:marRight w:val="0"/>
      <w:marTop w:val="0"/>
      <w:marBottom w:val="0"/>
      <w:divBdr>
        <w:top w:val="none" w:sz="0" w:space="0" w:color="auto"/>
        <w:left w:val="none" w:sz="0" w:space="0" w:color="auto"/>
        <w:bottom w:val="none" w:sz="0" w:space="0" w:color="auto"/>
        <w:right w:val="none" w:sz="0" w:space="0" w:color="auto"/>
      </w:divBdr>
      <w:divsChild>
        <w:div w:id="773330745">
          <w:marLeft w:val="0"/>
          <w:marRight w:val="0"/>
          <w:marTop w:val="0"/>
          <w:marBottom w:val="0"/>
          <w:divBdr>
            <w:top w:val="none" w:sz="0" w:space="0" w:color="auto"/>
            <w:left w:val="none" w:sz="0" w:space="0" w:color="auto"/>
            <w:bottom w:val="none" w:sz="0" w:space="0" w:color="auto"/>
            <w:right w:val="none" w:sz="0" w:space="0" w:color="auto"/>
          </w:divBdr>
        </w:div>
      </w:divsChild>
    </w:div>
    <w:div w:id="2100785526">
      <w:bodyDiv w:val="1"/>
      <w:marLeft w:val="0"/>
      <w:marRight w:val="0"/>
      <w:marTop w:val="0"/>
      <w:marBottom w:val="0"/>
      <w:divBdr>
        <w:top w:val="none" w:sz="0" w:space="0" w:color="auto"/>
        <w:left w:val="none" w:sz="0" w:space="0" w:color="auto"/>
        <w:bottom w:val="none" w:sz="0" w:space="0" w:color="auto"/>
        <w:right w:val="none" w:sz="0" w:space="0" w:color="auto"/>
      </w:divBdr>
    </w:div>
    <w:div w:id="2119058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yperlink" Target="https://www.yorksj.ac.uk/policies-and-documents/freedom-of-speech/" TargetMode="Externa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78319a27-10fa-4cc4-81ef-3865e74fb833">
      <UserInfo>
        <DisplayName>Julius Ibrahim</DisplayName>
        <AccountId>194</AccountId>
        <AccountType/>
      </UserInfo>
      <UserInfo>
        <DisplayName>Sonia Rooney</DisplayName>
        <AccountId>195</AccountId>
        <AccountType/>
      </UserInfo>
      <UserInfo>
        <DisplayName>Scott Cole</DisplayName>
        <AccountId>196</AccountId>
        <AccountType/>
      </UserInfo>
      <UserInfo>
        <DisplayName>Natasha Sinton</DisplayName>
        <AccountId>197</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4F357B05C849148B6FE34D0B9E9C666" ma:contentTypeVersion="8" ma:contentTypeDescription="Create a new document." ma:contentTypeScope="" ma:versionID="f4ebb077e1269612d93b3e822ca4ac5a">
  <xsd:schema xmlns:xsd="http://www.w3.org/2001/XMLSchema" xmlns:xs="http://www.w3.org/2001/XMLSchema" xmlns:p="http://schemas.microsoft.com/office/2006/metadata/properties" xmlns:ns2="0e29400e-9c8e-4adb-b0e6-45774aa4ac6f" xmlns:ns3="78319a27-10fa-4cc4-81ef-3865e74fb833" targetNamespace="http://schemas.microsoft.com/office/2006/metadata/properties" ma:root="true" ma:fieldsID="495e84557627807a80de7ed5762592d7" ns2:_="" ns3:_="">
    <xsd:import namespace="0e29400e-9c8e-4adb-b0e6-45774aa4ac6f"/>
    <xsd:import namespace="78319a27-10fa-4cc4-81ef-3865e74fb83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29400e-9c8e-4adb-b0e6-45774aa4ac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319a27-10fa-4cc4-81ef-3865e74fb83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1ED87A-F188-4335-903B-9AC94E44BED3}">
  <ds:schemaRefs>
    <ds:schemaRef ds:uri="http://schemas.microsoft.com/sharepoint/v3/contenttype/forms"/>
  </ds:schemaRefs>
</ds:datastoreItem>
</file>

<file path=customXml/itemProps2.xml><?xml version="1.0" encoding="utf-8"?>
<ds:datastoreItem xmlns:ds="http://schemas.openxmlformats.org/officeDocument/2006/customXml" ds:itemID="{55D9337D-9A8D-41A2-9BD6-B547512B4EA1}">
  <ds:schemaRefs>
    <ds:schemaRef ds:uri="http://schemas.microsoft.com/office/2006/metadata/properties"/>
    <ds:schemaRef ds:uri="http://schemas.microsoft.com/office/infopath/2007/PartnerControls"/>
    <ds:schemaRef ds:uri="78319a27-10fa-4cc4-81ef-3865e74fb833"/>
  </ds:schemaRefs>
</ds:datastoreItem>
</file>

<file path=customXml/itemProps3.xml><?xml version="1.0" encoding="utf-8"?>
<ds:datastoreItem xmlns:ds="http://schemas.openxmlformats.org/officeDocument/2006/customXml" ds:itemID="{4F84DDE3-E5C6-415B-B2D8-933B0B4FF8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29400e-9c8e-4adb-b0e6-45774aa4ac6f"/>
    <ds:schemaRef ds:uri="78319a27-10fa-4cc4-81ef-3865e74fb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c8ae38e-f85b-4309-b7ec-862815a37aee}" enabled="0" method="" siteId="{5c8ae38e-f85b-4309-b7ec-862815a37aee}" removed="1"/>
</clbl:labelList>
</file>

<file path=docProps/app.xml><?xml version="1.0" encoding="utf-8"?>
<Properties xmlns="http://schemas.openxmlformats.org/officeDocument/2006/extended-properties" xmlns:vt="http://schemas.openxmlformats.org/officeDocument/2006/docPropsVTypes">
  <Template>Normal</Template>
  <TotalTime>1</TotalTime>
  <Pages>6</Pages>
  <Words>1503</Words>
  <Characters>8570</Characters>
  <Application>Microsoft Office Word</Application>
  <DocSecurity>2</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York St John College</Company>
  <LinksUpToDate>false</LinksUpToDate>
  <CharactersWithSpaces>10053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s.hunt</dc:creator>
  <cp:keywords/>
  <dc:description/>
  <cp:lastModifiedBy>Taylor Bosworth</cp:lastModifiedBy>
  <cp:revision>2</cp:revision>
  <dcterms:created xsi:type="dcterms:W3CDTF">2026-08-18T14:53:00Z</dcterms:created>
  <dcterms:modified xsi:type="dcterms:W3CDTF">2026-08-18T14:53:00Z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0x01010004F357B05C849148B6FE34D0B9E9C666</vt:lpwstr>
  </property>
</Properties>
</file>